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«ЖРП № 8» (далее – Компания) обратилась в Арбитражный суд Удмуртской Республики с иском к обществу с ограниченной ответственностью «Дигеста» (далее – Общество) о взыскании задолженности за содержание общего имущества многоквартирного дома (далее – МКД) за период с сентября по ноябрь 2018 и пени. Решением Арбитражного суда Удмуртской Республики от 16.02.2021, оставленным без изменения постановлением Семнадцатого арбитражного апелляционного суда от 26.05.2021 и постановлением Арбитражного суда Уральского округа от 27.09.2021, требования удовлетворены: с Общества в пользу Компании взыскано 41 642 рубля 91 копейка долга и 5 974 рубля 06 копеек пени.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необоснованный отказ судов в назначении строительно-технической экспертизы в целях установления наличия (отсутствия) иных признаков единства, поскольку наличие общей сети холодного водоснабжения не является обязательным и единственным условием для вывода о единстве пристроя и МКД. По мнению Общества, суды не оценили договорные отношения сторон; не рассматривали вопрос о разделении платы за содержание инженерных коммуникаций.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протокола общего собрания собственников помещений МКД № 2 по ул. Дзержинского г. Ижевска от 24.02.2012 Компания является управляющей организацией. Нежилое помещение площадью 695,2 кв. м, расположенное в названном МКД с 26.08.2013 принадлежит на праве собственности Обществу. Между Компанией (управляющая организация) и собственниками МКД заключен договор управления от 20.04.2016. Согласно пункту 2.3 договора общее имущество жилого дома определяется статьей 36 главы 6 Жилищного кодекса Российской Федерации (далее – Жилищный кодекс), техническим паспортом жилого дома и пунктом 12 о составе и состоянии общего имущества дома. Согласно пояснениям Компании на стороне Общества образовалась задолженность за содержание общего имущества МКД в части пристроенного нежилого помещения площадью 590,1 кв. м за период с сентября по ноябрь 2018 года. В связи с отказом ответчика произвести оплату услуг в добровольном порядке,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210 , 249 , 307 , 309 , 310 , 539 , 544 Гражданского кодекса Российской Федерации, статьями 36 , 37 , 39 , 154 , 155 , 158 , 161 Жилищного кодекса,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суды удовлетворили заявленные требования, исходя из того, что Общество, как собственник помещений обязано нести бремя содержания имущества, путем оплаты предоставляемых услуг; нежилое помещение, принадлежащее Обществу, не может автономно существовать и эксплуатироваться без МКД. Судебными инстанциями учтено, что по результатам осмотра инженерных коммуникаций в МКД составлен акт от 12.02.2021, которым зафиксировано: «Нежилое помещение расположено во встроенно-пристроенной части многоквартирного дома. Теплоснабжение пристроенной части (590,1 кв. м) осуществляется от врезки в транзитную магистраль ПАО «Т Плюс». Врезки расположены в подвале многоквартирного дома. С транзитного трубопровода запитана группа домов ул. Дзержинского 2-14а. Теплоснабжение встроенной части осуществляется от системы теплоснабжения МКД, после ОДПУ тепловой энергии, расположенных в подвале МКД. Площадь встроенной части 105,1 кв. м. Потребление ХВС, ГВС встроенной части осуществляется от сетей МКД. Врезка после ОДПУ, который находится в подвале МКД. Потребление ХВС пристроя осуществляется от сетей МКД. Врезка после ОДПУ, который находится в подвале МКД. ГВС в пристрое осуществляется водонагревателями от ХВС. Врезок в сети ГВС МКД нет. Водоотведение пристроя производится отдельно от МКД. Водоотведение встроенной части через сети МКД. Электроснабжение встроенно-пристроенного помещения выполнено отдельными кабелями от ТП-396». Комиссией сделаны следующие выводы: - при отключении отопления в пристроенной части нежилого помещения отопление будет функционировать, а во встроенной части жилого дома отопление будет отсутствовать (ПАО «Т Плюс»); - на момент обследования самостоятельного функционирования по ХВС пристрой от сетей МКД возможности не имеет, в дальнейшем возможно переподключение данного нежилого помещения (пристроя) к централизованным сетям холодного водоснабжения. Водоотведение встроенной части осуществляется через внутридомовые сети, таким образом возможность самостоятельного функционирования отсутствует. Водоотведение пристроя осуществляется самостоятельно, без подключения к сетям МКД (МУП «Ижводоканал»; - при отключении ГВС в МКД, во встроенной части нежилого помещения ГВС осуществляться не будет. В пристрое ГВС будет от водонагревателей (ПАО «Т Плюс»). Таким образом, в заявленный период отсутствовала возможность эксплуатации системы холодного и горячего водоснабжения спорного нежилого помещения, принадлежащего Обществу, без сетей МКД. При рассмотрении требований суды не усмотрели необходимость назначения судебной экспертизы, поскольку материалами дела подтверждено наличие достаточных признаков отнесения пристроя к МКД. Довод заявителя кассационной жалобы о самостоятельной организации и оплате работ по содержанию и ремонту пристроя, был предметом рассмотрения судов и обоснованно им отклонен, поскольку свидетельствует лишь о наличии разногласий между сторонами об отнесении имущества к составу общего имущества МКД или к имуществу собственника – то есть спора по исполнению договора управления.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«Дигеста»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Управляющая компания "ЖРП №8" (подробнее) Ответчики: ООО "Дигеста"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