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«ТД «АКСО» (далее – общество) обратилось в Арбитражный суд города Москвы с заявлением к Центральной энергетической таможне (далее – таможенный орган) о признании незаконным и отмене постановления от 08.12.2020 № 10006000-392/2020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 (далее – КоАП РФ). Решением Арбитражного суда города Москвы от 27.04.2021, оставленным без изменения постановлением Девятого арбитражного апелляционного суда от 05.08.2021, обществу отказано в удовлетворении заявления. Арбитражный суд Московского округа постановлением от 29.11.2021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08.12.2020 № 10006000-392/2020 общество привлечено к административной ответственности, предусмотренной частью 1 статьи 16.2 КоАП РФ, с назначением наказания в виде административного штрафа в размере 263 750 рублей. Не согласившись с указанным постановлением таможенного органа, общество оспорило его в арбитражном суде. Оценив представленные доказательства, руководствуясь положениями статей 2, 104, 110, 127, 132 Таможенного кодекса Евразийского экономического союза,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12.01.2007, подписанным в г. Москве 10.10.2018,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16.2 КоАП РФ, признав доказанным факт недекларирования по установленной форме товаров, подлежащих таможенному декларированию. При этом суды установили, что общество имело возможность для соблюдения всех правил и норм, установленных таможенным законодательством, однако им не приняты все зависящие от него меры по их исполнению.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таможенного органа о привлечении общества к административной ответственности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18.11.2020 N 302-ЭС20-10494.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"ТОРГОВЫЙ ДОМ "АКСО" (подробнее) Ответчики: ЦЕНТРАЛЬНАЯ ЭНЕРГЕТИЧЕСКАЯ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