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Бабяк Игорь Александрович обратился в суд с заявлением о признании недействительной сделкой платежей, совершённых должником в пользу Ледяева Ю.В. в общем размере 1 828 876 рублей 10 копеек; применении последствий недействительности сделки. Определением Арбитражного суда города Санкт-Петербурга и Ленинградской области от 26.04.2021 в удовлетворении заявления отказано. Постановлением Тринадцатого арбитражного апелляционного суда от 30.08.2021, оставленным без изменения постановлением Арбитражного суда Северо-Западного округа от 15.11.2021, принят отказ конкурсного управляющего в части обжалования названного определения по эпизоду выплат заработной платы третьим лицам на сумму 280 000 рублей, в данной части производство по апелляционной жалобе конкурсного управляющего прекращено. Определение суда первой инстанции от 26.04.2021 в обжалуемой части отменено, признаны недействительной сделкой платежи должника в пользу Ледяева Ю.В. на сумму 1 489 133 рубля; применены последствия недействительности сделки в виде взыскания с последнего в конкурсную массу названной суммы денежных средств.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2 Исходя из доводов кассационной жалобы заявитель не согласен с выводами судов в части удовлетворения требований конкурсного управляющего.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статьями 2, 19, пунктом 2 статьи 61.2 Федерального закона от 26.10.2002 № 127-ФЗ «О несостоятельности (банкротстве)», статьями 15, 135 Трудового кодекса Российской Федерации, исходили из доказанности совокупности условий для признания недействительной сделкой по основанию причинения имущественного вреда кредиторам выплаты пребывающим в состоянии имущественного кризиса должником заявителю заработной платы в отсутствие доказательств законности возникновения с ним трудовых отношений и фактического осуществления каких-либо функций согласно занимаемой должности.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Ледяеву Юрию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