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«Регион-52» (далее – общество) обратилось в Арбитражный суд Нижегородской области с заявлением к Межрайонной инспекции Федеральной налоговой службы № 21 по Нижегородской области и Инспекции Федеральной налоговой службы № 31 по г. Москве о взыскании 4 059 848 рублей излишне уплаченного налога по упрощенной системе налогообложения (далее – УСН) за 2013-2015 годы. Решением Арбитражного суда Нижегородской области от 25.02.2021, оставленным без изменения постановлением Первого арбитражного апелляционного суда от 28.05.2021, обществу отказано в удовлетворении заявления. 2 Арбитражный суд Волго-Вятского округа постановлением от 29.09.2021 оставил без изменения решение суда первой инстанции и постановление суда апелляционной инстанции. Общество обратилось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об удовлетворении заявленных требований.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оценив представленные в материалы дела доказательства в их совокупности и взаимосвязи, руководствуясь положениями статей 21, 52, 78 Налогового кодекса Российской Федерации, учитывая правовые позиции, изложенные в Определении Конституционного Суда Российской Федерации от 21.06.2001 № 173-О, постановлении Президиума Высшего Арбитражного Суда Российской Федерации от 25.02.2009 № 12882/08, суды пришли к выводу о том, что требования общества удовлетворению не подлежат в связи с пропуском трехлетнего срока на обращение в суд с заявлением о возврате излишне уплаченного налога. При этом суды установили, что в рассматриваемом случае указанный срок исчисляется с момента уплаты обществом налога в период с 23.10.2013 по 23.03.2016, при этом вынесенное Инспекцией Федеральной налоговой службы по Советскому району города Нижнего Новгорода решение от 08.05.2018 № 027-16/18 в отношении общества не повлияло на порядок исчисления срока, поскольку общество, участвуя в схеме «дробление бизнеса», знало или должно было знать, что его выручка является выручкой взаимозависимой организации. Обжалуя судебные акты в Верховный Суд Российской Федерации, общество приводит доводы, которые являлись предметом рассмотрения судов и получили надлежащую правовую оценку с учетом установленных 3 обстоятельств, связанных с тем, что общество производило уплату налога по УСН, сознавая необоснованность такой уплаты. Доказательств своей неосведомленности об излишней уплате в бюджет спорной суммы налогов до момента вынесения Инспекцией Федеральной налоговой службы по Советскому району города Нижнего Новгорода решения от 08.05.2018 № 027-16/18, а также доказательств, свидетельствующих о наличии объективных препятствий для реализации права на возврат излишне уплаченного налога в судебном порядке в установленный срок, общество не представило. Ссылки общества на судебные акты по другим арбитражным делам, при рассмотрении которых установлены иные фактические обстоятельства, отличные от настоящего дела, не могут быть приняты во внимание. Несогласие общества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 Изложенные в жалобе доводы общества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