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Агапов Даниил Евгеньевич обратился в суд с заявлением о признании недействительными сделками договора о залоге движимого имущества №079/ДЗ-17 от 06.07.2017, договора о залоге автотранспортных средств №079/ДЗ-17 от 06.07.2017 и договора об ипотеке (залоге недвижимости) №046/123/079/1ОЗ/ДЗ-17 от 06.07.2017, заключенных между должником и банком в обеспечение исполнения кредитных обязательств перед банком третьими лицами. Банк обратился в суд с заявлением о включении в реестр требований кредиторов должника (далее – реестр) требования в размере 4 534 034 850 рублей 80 копеек, как обеспеченного вышеуказанными договорами залога имущества должника. Заявления объединены судом в одно производство для совместного рассмотрения. Определением Арбитражного суда города Москвы от 08.10.2020, оставленным без изменения постановлениями Девятого арбитражного апелляционного суда от 15.02.2021 и Арбитражного суда Московского округа от 22.06.2021, оспариваемые сделки признаны недействительными, во включении требования банка в реестр как обеспеченного залогом имущества должника отказано.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судебном заседании представители заявителя поддержали доводы кассационной жалобы. Представители конкурсного управляющего должником, уполномоченного органа и кредитора возражали против удовлетворения жалобы по основаниям, изложенным в отзывах, просили оставить обжалуемые судебные акты без изменения. В судебном заседании объявлен перерыв в порядке статьи 163 Арбитражного процессуального кодекса Российской Федерации. После перерыва судебное заседание продолжено в том же составе суда и участников процесса, представителем уполномоченного органа заявлено ходатайство об отложении судебного заседания в связи с необходимостью уточнения правовой позиции по делу. Представители заявителя, конкурсного управляющего должником и кредитора не возражали против удовлетворения ходатайства уполномоченного 3 органа об отложении судебного заседания, оставив его разрешение на усмотрение суда. Для уточнения правовых позиций по делу, полного и всестороннего рассмотрения кассационной жалобы суд приходит к выводу об удовлетворении заявленного уполномоченным органом ходатайства и отложения её рассмотрения в порядке части 5 статьи 158 Арбитражного процессуального кодекса Российской Федерации. Руководствуясь статьями 158, 184 и 185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Федеральной налоговой службы об отложении судебного заседания удовлетворить. Рассмотрение кассационной жалобы конкурсного управляющего публичным акционерным обществом Банком «Югра» государственной корпорации «Агентство по страхованию вкладов» в судебном заседании Судебной коллегии по экономическим спорам Верховного Суда Российской Федерации отложить на 3 февраля 2022 года на 14 часов 30 минут в помещении суда по адресу: город Москва, улица Поварская, дом 15, зал № 3048 (подъезд 5). Лицам, участвующим в деле, в срок до 28 января 2022 года предоставить письменные позиции относительно доводов, озвученных в судебном заседании, о наличии (отсутствии) экономической цели заключения обеспечительных сделок и необходимости (отсутствия необходимости) понижения очередности удовлетворения требований, относительно особого статуса государственной корпорации «Агентство по страхованию вкладов» как страховщика по обязательному страхованию вкладов. Председательствующий судья Е.С. Корнелюк Судья И.А. Букина Судья И.В. Разумов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