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19.04.2021, оставленным без изменения постановлением Шестого арбитражного 2 апелляционного суда от 17.06.2021 и постановлением Арбитражного суда Дальневосточного округа от 01.10.2021, заявление удовлетворено. В кассационных жалобах, поданных в Верховный Суд Российской Федерации, управление и ФАС России, ссылаясь на существенное нарушение норм права, просят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30.06.2017 на официальном сайте размещено извещение № 300617/0024667/01 о проведении учреждением аукциона по продаже обыкновенных именных бездокументарных акций АО «Хорское» в размере 100 процентов уставного капитала, являющихся собственностью Хабаровского края. На электронную торговую площадку 21.07.2017 поступили заявки Хачатряна А.А. и общества, которые были допущены к участию в аукционе, что следует из протокола от 25.07.2017. По результатам аукциона общество, предложившее наибольшую цену лота, признано победителем и с ним заключен договор купли-продажи от 31.07.2017 № 1232. В антимонопольный орган поступило обращение УФСБ России по Хабаровскому краю о действиях участников аукциона при его проведении. В ходе рассмотрения дела управлением установлено заключение Хачатряном А.А. и обществом антиконкурентного соглашения при проведении торгов путем поддержания цен по продаже акций АО «Хорское», указанные лица признаны нарушившими пункт 2 части 1 статьи 11 Федерального закона от 26.07.2006 № 135-ФЗ «О защите конкуренции» (далее - Закон о защите конкуренции) путем заключения и участия в соглашении, которое привело к поддержанию цен на торгах в открытом аукционе, о чем вынесено решение от 10.07.2020 № 027/01/11-358/2020. Полагая решение антимонопольного органа незаконным, Хачатрян А.А. обратился с жалобой в ФАС России, по результатам рассмотрения решение управления оставлено без изменения. Не согласившись с ненормативными правовыми актами управления и ФАС России, Хачатрян А.А. и общество обратились в арбитражный суд. 3 Удовлетворяя заявления, суды первой и апелляционной инстанций, исследовав и оценив представленные в материалы дела доказательства, руководствуясь положениями Закона о защите конкуренции, учитывая разъяснения, изложенные в постановлении Пленума Верховного Суда РФ от 04.03.2021 № 2 «О некоторых вопросах, возникающих в связи с применением судами антимонопольного законодательства» пришли к выводу о том, что решения антимонопольных органов не соответствуют законодательству и нарушают права и законные интересы заявителей, с чем согласился суд округа. Судебные инстанции указали, что действия участников спорного аукциона, обстоятельства родства одного участника и руководителя иного участника сами по себе не свидетельствуют о заключении запрещенного картельного соглашения, антимонопольным органом не представлены достаточные и достоверные доказательства, свидетельствующие о заключении соглашения, направленного на снижение и поддержание цены при участии в открытом аукционе в электронной форме с целью победы заранее определенного участника.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управления и ФАС России, изложенные в жалобах, являлись предметом рассмотрения судов и им дана надлежащая правовая оценка. Указанные в жалобах доводы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Хабаровскому краю и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