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Зайцевой Юлии Викторовны в Арбитражный суд Московской области обратились кредиторы – Супрунов Александр Евгеньевич и Иноземцев Сергей Юрьевич с заявлением о признании недействительным договора дарения от 31.10.2014 земельного участка и жилого дома, заключенного между Зайцевой Ю.В. и Зайцевой Е.И., и применении последствий недействительности сделки. Определением Арбитражного суда Московской области от 05.05.2021 в удовлетворении заявления отказано. Постановлением Десятого арбитражного апелляционного суда от 01.07.2021 определение суда первой инстанции отменено, заявление удовлетворено, признан недействительным договор дарения земельного участка и жилого дома; применены последствия недействительности сделки в виде возврата в конкурсную массу указанных объектов недвижимого имущества. 2 Арбитражный суд Московского округа постановлением от 29.09.2021 постановление суда апелляционной инстанции оставил без изменения. Зайцева Елена Ивановна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10, 168, 181 Гражданского кодекса Российской Федерации, суд апелляционной инстанции пришел к выводу о наличии оснований для признания оспариваемой сделки недействительной ввиду наличия у должника на момент совершения сделки неисполненных обязательств перед кредиторами, совершения безвозмездной сделки с заинтересованным лицом с целью вывода ликвидного имущества и причинения вреда имущественным правам кредиторов, недобросовестного поведения сторон при заключении сделки, признав срок исковой давности не пропущенным.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3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Зайцевой Елене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