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310-ЭС21-26455. Председатель третьего судебного состава,судья Верховного Суда Российской Федерации ФИО1 Суд: Верховный Суд РФ (подробнее) Истцы: ООО "ММ-АГРО" (подробнее) Ответчики: ООО "Великолукский свиноводческий комплекс"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