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Хомякова Вячеслава Юрьевича Арбитражным судом Новосибирской области по объединенным обособленным спорам рассмотрены заявление Надточея Александра Ивановича о включении требования, вытекающего из договора займа от 28.12.2016, в размере 3 644 148 рублей 44 копеек в третью очередь реестра требований кредиторов должника и заявление финансового управляющего имуществом должника Полежайкиной Оксаны Александровны о признании недействительным договора процентного займа от 28.12.2016, с привлечением к участию в споре в качестве третьего лица, не заявляющего самостоятельных требований относительно предмета спора, Хомяковой Ольги Витальевны. Определением Арбитражного суда Новосибирской области от 05.05.2021 заявление финансового управляющего удовлетворено; сделка по предоставлению займа между Хомяковым В.Ю. и Надточеем А.И., оформленная договором процентного займа от 28.12.2016 и распиской на нем, признана недействительной; во включении требования Надточея А.И. в реестр требований кредиторов должника отказано. 2 Постановлением Седьмого арбитражного апелляционного суда от 03.08.2021 определение суда первой инстанции оставлено без изменения. Арбитражный суд Западно-Сибирского округа постановлением от 21.10.2021 указанные судебные акты оставил без изменения. Надточей Александр Иванович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требование финансового управляющего и отказывая в удовлетворении требования кредитора, суды исходили из доказанности наличия совокупности условий, необходимой для признания оспариваемой сделки недействительной по пункту 2 статьи 61.2 Федерального закона от 26.10.2002 № 127-ФЗ «О несостоятельности (банкротстве)», установив обстоятельства, свидетельствующие о совершении сделки между аффилированными лицами с целью неправомерного участия в распределении конкурсной массы, в отсутствие достаточных и бесспорных доказательств наличия у кредитора финансовой возможности предоставить заемные денежные средства должнику.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Надточею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