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 на определение Шестого арбитражного апелляционного суда от 10.06.2021 и постановление Арбитражного суда Дальневосточного округа от 20.09.2021 по делу Арбитражного суда Хабаровского края № А73-7733/2019, одновременно заявив ходатайство о приостановлении исполнительного производства по исполнительному листу, выданному судом первой инстанции.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Поскольку ходатайство о приостановлении исполнительного производства подлежит разрешению арбитражным судом, выдавшим исполнительный лист, заявленное предпринимателем ходатайство не подлежит рассмотрению Верховным Судом Российской Федерации. Руководствуясь статьями 184 , 327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о приостановлении исполнительного производства оставить без рассмотрения. Судья Верховного Суда Российской Федерации Р.А. Хатыпова Суд: Верховный Суд РФ (подробнее) Истцы: Администрация г. Комсомольска-на-Амуре (подробнее) Ответчики: ИП Нестеров Олег Сергеевич (подробнее) Иные лица: ОСП по г. Комсомольску-на-Амуре №1 УФССП по Хабаровскому краю и ЕАО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