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Желудкова А.В.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Желудкова Андрея Вячеславовича удовлетворить. Возвратить Желудкову Андрею Вячеславовичу кассационную жалобу на определение Арбитражного суда Смоленской области от 22.03.2021, постановление Двадцатого арбитражного апелляционного суда от 16.09.2021 и постановление Арбитражного суда Центрального округа от 13.12.2021 по делу № А62-3524/2016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