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Антонову М.К. по кассационному производству № 305-ЭС21-25983. Председатель третьего судебного состава,судья Верховного Суда Российской Федерации ФИО1 Суд: Верховный Суд РФ (подробнее) Истцы: АО "Системный оператор единой энергетической системы" (подробнее) Ответчики: Управление Федеральной антимонопольной службы по г. Москве (подробнее) Судьи дела: Иваненко Ю.Г.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