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ФИО3 обратилась в суд с заявлением о признании недействительным заключенного между должником и его дочерьми – ФИО5 и ФИО4 договора дарения от 06.02.2015 в отношении здания, расположенного по адресу: г. Москва, р-н. Северный, ш. Челобитьевское, д. 1, корп. 16, с кадастровым номером 77:02:0025017:1150, применении последствий недействительности сделки в виде возврата имущества в конкурсную массу должника. Определением Арбитражного суда Краснодарского края от 31.07.2019, оставленным без изменения постановлениями Пятнадцатого арбитражного апелляционного суда от 25.09.2019 и Арбитражного суда Северо-Кавказского округа от 20.11.2019, заявление удовлетворено. В кассационной жалобе, поданной в Верховный Суд Российской Федерации, заявители просят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в том числе результатов проведённых по делу первоначальной и повторной судебных экспертиз, руководствуясь статьями 10 , 167 , 168 Гражданского кодекса Российской Федерации, статьями 19, 61.6, Федерального закона от 26.10.2002 № 127-ФЗ «О несостоятельности (банкротстве)», исходили из того, что оспариваемая сделка совершена при наличии у неплатёжеспособного должника неисполненных заёмных обязательств с целью причинения вреда кредиторам посредством безвозмездного отчуждения в пользу заинтересованных лиц (дочерей) ликвидного имущества (не являющегося для заявителей единственным пригодным для проживания жильём) и недопущения обращения на него взыскания, что указывало на злоупотребление правом.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заявителей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ГБУ Москвы "Жилищник района Лианозово" (подробнее) КОО "РОСЕ ИНК.ЛИМИТЕД" (подробнее) финансовый управляющий МЕЛЕХОВА ИРИНА АЛЕКСЕЕВНА (подробнее) Иные лица: АССОЦИАЦИЯ "САМОРЕГУЛИРУЕМАЯ ОРГАНИЗАЦИЯ АРБИТРАЖНЫХ УПРАВЛЯЮЩИХ ЦЕНТРАЛЬНОГО ФЕДЕРАЛЬНОГО ОКРУГА" (подробнее) Инспекция Федеральной налоговой службы по г. Дмитрову Московской области (подробнее) ОСЗН района Лианозово СВАО г. Москвы (подробнее) Отдел социальной защиты населения района Лианозово СВАО г. Москвы (подробнее) Представитель КОО "РОСЕ ИНК.ЛИМИТЕД" Сивцов Кирилл Юрьевич (подробнее) Управление Росреестра по КК (подробнее) Управления Росреестра по КК (подробнее) ф/у Мелехова И.А.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