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заявлениями, объединенными в одно производство для совместного рассмотрения, о признании недействительными сделок: перечисления должником на счёт общества «ТомАгро» денежных средств в размере 847 399 рублей платёжными поручениями от 10.01.2019 № 3680, от 16.01.2019 № 3708, от 16.01.2019 № 3709, от 24.01.2019 № 3742, от 28.01.2019 № 5, от 30.01.2019 № 7, от 01.02.2019 № 11, от 05.02.2019 № 17, от 07.02.2019 № 22, от 13.02.2019 № 49; перечисления должником на счёт общества с ограниченной ответственностью «МСТ Шиппинг Сервис» денежных средств в размере 137 500 рублей платёжными поручениями от 05.02.2019 № 18, от 07.02.2019 № 23, от 13.02.2019 № 52; перечисления должником на счёт общества с ограниченной ответственностью «Молодец» денежных средств в размере 130 716 рублей платёжными поручениями от 30.01.2019 № 3763, от 13.02.2019 № 53. Просил о применении последствий недействительности сделок. Определением Арбитражного суда Кемеровской области от 07.09.2020, оставленным без изменения постановлениями Седьмого арбитражного апелляционного суда от 05.11.2020 и Арбитражного суда Западно-Сибирского округа от 27.01.2021, заявления удовлетворены. Не согласившись с названными судебными актами в части удовлетворения требований о признании недействительными сделок по перечислению денежных средств обществу «ТомАгро», последнее обратилось в Верховный Суд Российской Федерации с кассационной жалобой, заявив ходатайство о приостановлении исполнения обжалуемых определения суда первой инстанции и постановления апелляционного суда.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В обоснование своего ходатайства заявитель ссылается на затруднительность возможного поворота исполнения обжалуемых судебных актов ввиду нахождения должника в процедуре банкротства, что не свидетельствует о направленности испрашиваемой меры на обеспечение баланса интересов лиц, вовлеченных в процесс банкротства должника,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«ТомАгро» о приостановлении исполнения определения Арбитражного суда Кемеровской области от 07.09.2020 по делу № А27-1975/2019, оставленного без изменения постановлением Седьмого арбитражного апелляционного суда от 05.11.2020 и постановлением Арбитражного суда Западно-Сибирского округа от 27.01.2021 по тому же делу, отказать. Судья Верховного Суда Российской Федерации Е.С. Корнелюк Суд: Верховный Суд РФ (подробнее) Истцы: АО "СТРАХОВОЕ ОБЩЕСТВО ГАЗОВОЙ ПРОМЫШЛЕННОСТИ" (подробнее) МКК ГОСФОНД ППКО (подробнее) ООО "Прогресс" (подробнее) ООО "Шугар Кемерово" (подробнее) ООО "Шугар Красноярск" (подробнее) ПАО "Промсвязьбанк" (подробнее) ФГУП "Охрана" Росгвардии (подробнее) Ответчики: ООО "Сахарная компания Кузбасса" (подробнее) Иные лица: Арбитражный суд Западно-Сибирского округа (подробнее) ИФНС России по г.Кемерово (подробнее) ООО "Вкус" (подробнее) ООО "МОЛОДЕЦ" (подробнее) ООО "Томагро" (подробнее) Союз "Саморегулируемая организация арбитражных управляющих "Альянс" (подробнее) Управление Федеральной налоговой службы по Кемеровской области (подробнее) Судьи дела: Корнелюк Е.С. (судья) (подробнее) Последние документы по делу: Определение от 30 декабря 2021 г. по делу № А27-1975/2019 Определение от 26 марта 2021 г. по делу № А27-1975/2019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