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ООО «МТОСР-Челябинск» обратилось в арбитражный суд с жалобой, в которой просило признать незаконными действия (бездействие) конкурсного управляющего должником ФИО1, заявив также ходатайство об отстранении его от исполнения обязанностей конкурсного управляющего должником (с учетом уточнения требований в порядке статьи 49 Арбитражного процессуального кодекса Российской Федерации). Определением Арбитражного суда Республики Башкортостан от 13.04.2016, оставленным без изменения постановлением Восемнадцатого арбитражного апелляционного суда от 18.07.2016 и постановлением Арбитражного суда Уральского округа от 03.11.2016, жалоба общества удовлетворена частично. Признаны незаконными действия (бездействие) конкурсного управляющего Тумбасова П.Д., выразившиеся в непроведении инвентаризации имущества должника и неопубликовании ее результатов до проведения собрания кредиторов от 07.07.2015; в непривлечении оценщика и непроведении оценки имущества должника, процедура продажи которого была утверждена собранием кредиторов от 07.07.2015; в непредоставлении возможности конкурсному кредитору – ООО «МТОСР-Челябинск» направить конкурсному управляющему требования о назначении оценки имущества, порядок реализации которого предъявлен собранию кредиторов 07.07.2015; в представлении в материалы дела протокола собрания кредиторов от 07.07.2015 и бюллетеней голосования по повестке собрания с участием конкурсных кредиторов ООО «СпекТор», ООО «МТОСР-Челябинск» и Межрайонной инспекции Федеральной налоговой службы России № 37 по Республике Башкортостан, не соответствующих действительности. В удовлетворении жалобы ООО «МТОСР-Челябинск» в остальной части отказано. В кассационной жалобе, поданной в Верховный Суд Российской Федерации, заявитель просит отменить обжалуемые судебные акты в части отказа в удовлетворении жалобы и направить дело в этой части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в обжалуемой части, суды первой и апелляционной инстанций, оценив представленные по делу доказательства по правилам главы 7 Арбитражного процессуального кодекса Российской Федерации и руководствуясь положениями статей 20.3, 20.4, 60, 126, 129, 145 Федерального закона от 26.10.2002 № 127-ФЗ «О несостоятельности (банкротстве)» (далее - Закон о банкротстве) с учетом разъяснений, изложенных в пунктах 47,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а также в пунктах 9 и 10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управляющих», исходили из недоказанности фактов, свидетельствующих о ненадлежащем исполнении конкурсным управляющим Тумбасовым П.Д. возложенных на него обязанностей, а также совершении им действий (бездействия), способных повлечь нарушение прав и законных интересов должника и его кредиторов. В связи с этим суды пришли к выводу об отсутствии правовых оснований для удовлетворения ходатайства общества об отстранении ФИО1 от исполнения обязанностей конкурсного управляющего должником, поскольку выявленные нарушения, признанные судом незаконными, не вызывают сомнений в компетентности арбитражного управляющего, не свидетельствуют о неспособности конкурсного управляющего к надлежащему ведению конкурсного производства, с чем согласился суд округа. Довод кассационной жалобы о нарушении судом первой инстанции положений статьи 161 Арбитражного процессуального кодекса Российской Федерации был предметом рассмотрения судов апелляционной инстанции и округа и получил надлежащую правовую оценку. Иные доводы кассационной жалобы выводы судов не опровергают, не подтверждают наличие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кассационной жалобы направлены на переоценку установленных фактических обстоятельств, что не входит в полномочия суда при кассационном производстве.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«Монтажтеплоогнеупорстройремон-Челябинск»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Истцы: Межрайонная ИФНС России №37 по РБ (подробнее) ООО "МОНТАЖНИК-АБЗЕЛИЛ" (подробнее) ООО " Монтажтеплоогнеупорстройремонт-Челябинск " (подробнее) ООО "МТОСР-Челябинск" (подробнее) ООО "СПЕКТОР" (подробнее) ООО "Трест Башспецнефтестрой" (подробнее) Ответчики: ЗАО "Монтажник-Абзелил" (подробнее) Иные лица: ЗАО Конкурсный Управляющий (подробнее) ЗАО Конкурсный управляющий "Монтажник-Абзелил" Тумбасов П. Д. (подробнее) ЗАО "Монтажник-Абзелил" Тумбасов П. Д., конкурсный управляющий (подробнее) ИФНС РОССИИ ПО СОВЕТСКОМУ РАЙОНУ Г. ЧЕЛЯБИНСКА (подробнее) НП СРО "Южный Урал" (подробнее) САМРО "Ассоциация антикризисных управляющих" (подробнее) Управление Росреестра по РБ (подробнее) Судьи дела: Букина И.А. (судья) Последние документы по делу: Определение от 30 декабря 2021 г. по делу № А07-19259/2014 Определение от 18 марта 2020 г. по делу № А07-19259/2014 Определение от 10 марта 2020 г. по делу № А07-19259/2014 Определение от 5 февраля 2020 г. по делу № А07-19259/2014 Определение от 24 января 2020 г. по делу № А07-19259/2014 Определение от 1 июля 2019 г. по делу № А07-19259/2014 Определение от 25 марта 2019 г. по делу № А07-19259/2014 Определение от 26 декабря 2017 г. по делу № А07-19259/2014 Определение от 20 февраля 2017 г. по делу № А07-19259/2014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