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ФИО2 обратился в суд с ходатайством о взыскании с ФИО1 судебных расходов на оплату услуг представителя в размере 50 000 рублей, а также 270 рублей почтовых расходов. Определением Арбитражного суда Пермского края от 04.03.2021, оставленным без изменения постановлениями Семнадцатого арбитражного апелляционного суда от 28.06.2021 и Арбитражного суда Уральского округа от 20.09.2021, заявление удовлетворено в части взыскания с ФИО1 в пользу ФИО2 42 000 рублей судебных расходов на оплату услуг представителя и 270 рублей почтовых расходов. В удовлетворении остальной части требований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Исходя из доводов кассационной жалобы, заявитель не согласен с обжалуемыми судебными актами в части взыскания с него судебных расходов на оплату услуг представителя. Жалоба изучена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статьями 101 , 106 , 110 Арбитражного процессуального кодекса Российской Федерации, разъяснениями, содержащимися в постановлении Пленума Высшего Арбитражного Суда Российской Федерации от 22.06.2012 № 35 «О некоторых процессуальных вопросах, связанных с рассмотрением дел о банкротстве», признали обоснованным требование о взыскании судебных расходов с заявителя, оспорившего торги по реализации дебиторской задолженности должника и не пользу которого принят судебный акт, сопоставив характер и объём фактически оказанных ФИО2 услуг, признав последние относимыми, а их стоимость – разумной. Выводы судов в обжалуемой заявителем части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ОАО РЖД (подробнее) ООО "Новогор - Прикамья" (подробнее) ООО "Пермгазэнергосервис" (подробнее) ООО "Тепловая станция Кондратово" (подробнее) ООО "ЭКОСИСТЕМА ЛАЙТ" (подробнее) Пандора Консалтинг ЛС (подробнее) ФЕДЕРАЛЬНОЕ КАЗЕННОЕ УЧРЕЖДЕНИЕ "ИСПРАВИТЕЛЬНАЯ КОЛОНИЯ №32 ГЛАВНОГО УПРАВЛЕНИЯ ФЕДЕРАЛЬНОЙ СЛУЖБЫ ИСПОЛНЕНИЯ НАКАЗАНИЙ ПО ПЕРМСКОМУ КРАЮ" (подробнее) ФИЛИАЛ ОАО "РЖД" СВЕРДЛОВСКАЯ ДИРЕКЦИЯ ПО ТЕПЛОВОДОСНАБЖЕНИЮ ПЕРМСКИЙ ТЕРРИТОРИАЛЬНЫЙ УЧАСТОК (подробнее) Ответчики: ООО "Первая Аварийная Служба" (подробнее) Иные лица: ООО "ПСК" (подробнее) ООО "ТД "ЭкоБэст" (подробнее) Пермское муниципальное унитарное жилищно-эксплуатационное предприятие "Моторостроитель" (подробнее) ПРЕДСТАВИТЕЛЬ СОБРАНИЯ КРЕДИТОРОВ ООО "Первая аварийная служба" Иванченко М. В.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