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Трофим Игоревич обратился в суд с заявлением о признании недействительными сделками договоров процентного займа от 20.08.2015 № з/0820, от 01.11.2017 № 1101, от 27.02.2017 № 0227, заключенных между должником и обществом с ограниченной ответственностью «Компания Холидей Производство» (далее – общество), а также платежей в сумме 49 805 000 рублей и применении последствий недействительности сделок. Определением Арбитражного суда Новосибирской области от 15.02.2021, оставленным без изменения постановлениями Седьмого арбитражного апелляционного суда от 04.06.2021 и Арбитражного суда Западно-Сибирского округа от 15.09.2021, заявление удовлетворено частично, признан недействительной сделкой договор от 01.11.2017 в части произведенного платежа на сумму 33 230 000 рублей, применены последствия недействительности сделки в виде взыскания с общества в конкурсную массу должника денежных средств в размере 33 230 000 рублей,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 в части 2 удовлетворения заявления и принять новый судебный акт об отказе в удовлетворении заявления в полном объёме.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Федерального закона от 26.10.2002 № 127-ФЗ «О несостоятельности (банкротстве)», установив совершение оспариваемой сделки заинтересованными лицами после возбуждения дела о банкротстве должника, а также отсутствии доказательств экономической целесообразности сделки и реальности встречного исполнения, пришёл к выводу об обоснованности заявления конкурного управляющего должником, указав на следствие сделки – причинение вреда имущественным правам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общества с ограниченной ответственностью «Компания Холидей» Бухмину Антону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