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25.01.2019 Куликов Евгений Николаевич признан несостоятельным (банкротом), в отношении него введена процедура реализации имущества гражданина, финансовым управляющим утверждена Авхадиева Ю.И. Куликова Наталья Викторовна обратилась в Арбитражный суд города Санкт-Петербурга и Ленинградской области с заявлением о признании незаконным положения о порядке и условиях проведения повторных торгов по продаже недвижимого имущества должника, утвержденного ПАО «Банк «Санкт-Петербург» 29.08.2019 (далее – Положение о торгах от 29.08.2019) в части включения в состав продаваемого имущества должника 1/2 доли земельного участка площадью 3 123 кв. м, по адресу: Санкт-Петербург, Выборгское шоссе, дом 152Б, и расположенного на нем жилого дома общей площадью 470,7 кв. м (далее - земельный участок и жилой дом), а также в части отсутствия в Положении о торгах от 29.08.2019 сведений о порядке распределения средств, полученных от продажи указанного имущества или 2 вносимых Банком (залогодержателем) в случае оставления имущества за собой; и признании недействительными повторных торгов, проведенных путем публичного предложения, по продаже указанного земельного участка и жилого дома. Требования приняты судом для совместного рассмотрения в одном производстве, восстановлен срок на подачу разногласий относительно оспаривания Положения о торгах от 29.08.2019. К участию в настоящем обособленном споре привлечены Казанский Руслан Анварович и общество с ограниченной ответственностью «Грант Консалт». Определением Арбитражного суда города Санкт-Петербурга и Ленинградской области от 13.02.2020 заявление Куликовой Н.В. удовлетворено; признаны недействительными Положение о торгах от 29.08.2019 и торги по продаже земельного участка и жилого дома, состоявшиеся 14.11.2019. Постановлением Тринадцатого арбитражного апелляционного суда от 22.05.2020 определение суда первой инстанции отменено и в удовлетворении заявленных требований отказано. Постановлением Арбитражного суда Северо-Западного округа от 04.09.2020 постановление от 22.05.2020 в части отмены определения суда от 13.02.2020 о признании недействительным Положения о торгах от 29.08.2019 и отказе в удовлетворении заявления в этой части оставлено в силе. В остальной части определение суда первой инстанции и постановление апелляционного суда отменены, в указанной части обособленный спор направлен на новое рассмотрение в Арбитражный суд города Санкт-Петербурга и Ленинградской области. При новом рассмотрении обособленного спора о признании торгов недействительными определением Арбитражного суда города Санкт- Петербурга и Ленинградской области от 03.03.2021 заявление удовлетворено; суд признал недействительными повторные торги, состоявшиеся 14.11.2019, по продаже недвижимого имущества должника, а также договор купли-продажи недвижимого имущества от 21.11.2019 № 1, заключенный по результатам торгов с Казанским Р.А. Постановлением Тринадцатого арбитражного апелляционного суда от 15.07.2021 определение суда первой инстанции отменено, в удовлетворении заявления отказано. Арбитражный суд Северо-Западного округа постановлением от 18.10.2021 постановление суда апелляционной инстанции отменил и оставил в силе решение суда первой инстанции. Публичное акционерное общество «Банк «Санкт-Петербург», Казанский Руслан Анварович и финансовый управляющий Авхадиева Юлия Ильдаровна обратились в Судебную коллегию Верховного Суда Российской Федерации с кассационными жалобами на определение суда первой инстанции и постановление суда округа, ссылаясь на существенные нарушения норм права. 3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 в части признания торгов недействительными, суд первой инстанций,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110, 138, 213.26 Федерального закона от 26.10.2002 № 127-ФЗ «О несостоятельности (банкротстве)», статьями 447, 448, 449 Гражданского кодекса Российской Федерации, положениями Федерального закона от 16.07.1998 № 102-ФЗ «Об ипотеке (залоге недвижимости)», учел конкретные обстоятельства дела и исходил из того, что при проведении торгов были допущены существенные нарушения, влекущие их недействительность, а также недействительность заключенного по их результатам договора купли-продажи. В частности, судом установлено, что при реализации спорного имущества на торгах имело место неполное отражение информации о характеристиках продаваемого имущества, допущено неправомерное ограничение прав на участие в торгах, что повлекло занижение спроса на спорное имущество и его реализацию по заниженной цене, а также нарушение прав заявителя, заинтересованного в реализации имущества по максимально высокой цене.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 кассационных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4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«Санкт-Петербург», Казанскому Руслану Анваровичу и финансовому управляющему Авхадиевой Юлии Ильдаровне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