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«Набережночелнинский элеватор» (далее – Общество) обратилось в Арбитражный суд Республики Татарстан к Межрайонной инспекции Федеральной налоговой службе России № 18 по Республике Татарстан (далее – Инспекция) и Управлению Федеральной налоговой службы по Республике Татарстан (далее – Управление) с требованиями: об отмене решения Инспекции от 06.10.2020 № 5498А об отказе в государственной регистрации; о признании недействительным решения Управления от 17.11.2020 № 2.8-18/031233 об отказе в удовлетворении жалобы; об обязании Инспекцию внести записи о смене наименования организационно-правовой формы с «открытого акционерного общества» на «акционерное общество», о регистрации Устава Общества в новой редакции в срок, не более чем пять рабочих дней. При рассмотрении дела в суде первой инстанции, Общество заявило ходатайство об отказе от требований к Управлению об оспаривании решения от 17.11.2020 № 2.8-18/031233, удовлетворенное судом. Решением Арбитражного суда Республики Татарстан от 18.02.2021 признано недействительным решение Инспекции от 06.10.2020 № 5498А, на регистрирующий орган возложена обязанность в пятидневный срок устранить допущенные в отношении заявителя нарушения в виде внесения записи о смене наименования организационно-правовой формы и о регистрации Устава в новой редакции. Постановлением Одиннадцатого арбитражного апелляционного суда от 23.04.2021, оставленным без изменения постановлением Арбитражного суда Поволжского округа от 25.08.2021, решение от 18.02.2021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неправильное толкование апелляционным и окружным судами положений Федерального закона от 08.08.2001 № 129-ФЗ «О государственной регистрации юридических лиц и индивидуальных предпринимателей» (далее – Закон № 129-ФЗ). По утверждению Общества, принятие корпоративных решений относится к исключительной компетенции общего собрания и не может ставиться в зависимость от счетной комиссии.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29.09.2020 Обществом в Инспекцию поданы документы для государственной регистрации изменений, внесенных в учредительные документы юридического лица, связанных с изменением сведений о юридическом лице, содержащихся в Едином государственном реестре юридических лиц. Инспекция решением от 06.10.2020 № 54986А отказала заявителю в регистрации изменений ввиду нарушения подпункта «а» части 1 статьи 23 Закона № 129-ФЗ - отсутствия в представленной выписке из протокола общего собрания сведений об удостоверении принятия общим собранием участников решения посредством голосования и состава участников Общества, присутствующих при его принятии. Не согласившись с указанным решением, Общество обратилось в арбитражный суд с соответствующими требованиями. Удовлетворяя заявление, суд первой инстанции исходил из того, что все требования действующего законодательства были соблюдены; в протоколе, удостоверенном нотариально, указаны общее количество голосов, которыми обладают акционеры – владельцы голосующих акций; количество голосов, которыми обладают акционеры, принимающие участие в собрании; председатель (президиум) и секретарь собрания; повестка дня собрания. Повторно исследовав и оценив по правилам статьи 71 АПК РФ представленные доказательства, руководствуясь статьями 17, 23 Закона № 129-ФЗ, статьями 47, 56, 58, 62 Федерального закона от 26.12.1995 № 208-ФЗ «Об акционерных обществах»,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придя к верному выводу о том , что отсутствие подписи регистратора Общества, как лица уполномоченного в силу закона определять кворум и подводить итоги голосования, не позволяет считать достоверными факт проведения собрания и принятия решений, отраженных в протоколе, представленном на государственную регистрацию, в связи с чем у Инспекции имелись правовые основания для принятия оспариваемого решения.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«Набережночелнинский элеватор»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ОАО "Набережночелнинский элеватор", Тукаевский район, д.Малая Шильна (подробнее) Ответчики: Межрайонная инспекция Федеральной налоговой службы России №18 по Республике Татарстан, г.Казань (подробнее) Управление Федеральной налоговаой службы по Республике Татарстан, г.Казань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