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13.12.2016 производство по делу о несостоятельности (банкротстве) Алексеевой Светланы Геннадьевны прекращено на основании пункта 1 статьи 57 Федерального закона от 26.10.2002 № 127-ФЗ «О несостоятельности (банкротстве)». 27.11.2020 арбитражный управляющий Хуцишвили Г.Б. обратился в суд с заявлением о взыскании с Федеральной налоговой службы России, как заявителя по делу о банкротстве должника, 542 000 рублей вознаграждения. Определением Арбитражного суда Калининградской области от 04.03.2021 заявление удовлетворено. Постановлением Тринадцатого арбитражного апелляционного суда от 07.06.2021 определение суда первой инстанции отменено; в удовлетворении ходатайства о восстановлении срока на подачу заявления о взыскании судебных расходов отказано; в удовлетворении заявления арбитражного управляющего Хуцишвили Г.Б. отказано. 2 Арбитражный суд Северо-Западного округа постановлением от 02.09.2021 постановление суда апелляционной инстанции оставил без изменения. Хуцишвили Георгий Бегларович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Рассмотрев заявленное ходатайство о восстановлении пропущенного процессуального срока на подачу заявления о взыскании вознаграждения арбитражного управляющего, суд апелляционной инстанции, руководствуясь положениями статьи 112 Арбитражного процессуального кодекса Российской Федерации, статьями 20.3, 20.6, 59 Федерального закона от 26.10.2002 № 127-ФЗ «О несостоятельности (банкротстве)», разъяснениями, изложенными в пункте 17 постановления Пленума Высшего Арбитражного Суда Российской Федерации от 17.12.2009 № 91 «О порядке погашения расходов по делу о банкротстве», пункте 52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исходя из конкретных обстоятельств настоящего дела, признал причины пропуска срока подачи такого заявления неуважительными.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Хуцишвили Георгию Бегларовичу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