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фонд обратился в суд с заявлением о признании должника несостоятельным (банкротом). Решением Арбитражного суда Республики Башкортостан от 27.01.2021, оставленным без изменения постановлением Восемнадцатого арбитражного апелляционного суда от 15.06.2021, заявление признано обоснованным, должник признан несостоятельным (банкротом), открыто конкурсное производство, конкурсным управляющим утверждена Коновалова Динара Асгатовна. Постановлением Арбитражного суда Уральского округа от 20.10.2021 отменены решение суда первой инстанции от 27.01.2021 и постановление 145.06.2021, дело направлено на новое рассмотрение в Арбитражный суд Республики Башкортостан. В кассационных жалобах, поданных в Верховный Суд Российской Федерации, заявители просят отменить указанное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и направляя обособленный спор на новое рассмотрение, суд округа, руководствуясь положениями статей 9 и 201.1 Федерального закона от 26.10.2002 № 127-ФЗ «О несостоятельности (банкротстве), исходил из несоответствия выводов судов фактическим обстоятельствам дела и имеющимся в деле доказательствам. При новом рассмотрении судам необходимо дать мотивированную оценку доводам участников обособленного спора, надлежащим образом исследовать предоставленные доказательства.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 связи с тем, что вопрос об удовлетворении либо отказе в удовлетворении требований арбитражным судом округа не был окончательно разрешён, заявители не лишены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публично-правовой компании «Фонд защиты прав граждан – участников долевого строительства» и жилищно-строительному кооперативу «Дуслык-Строй»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