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14.05.2021, оставленным без изменения постановлениями Шестого арбитражного апелляционного суда от 30.07.2021 и Арбитражного суда Дальневосточного округа от 12.10.2021, в удовлетворении заявленных требований отказано. В кассационной жалобе, поданной в Верховный Суд Российской Федерации, предприниматель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осуществляло перевозки пассажиров на основании выданных администрацией свидетельства об осуществлении перевозок по регулярному маршруту серии 05 № 00045 сроком действия с 14.06.2016 по 14.06.2021 и карт маршрута регулярных перевозок. По результатам рассмотрения заявления предпринимателя о том, что общество неправомерно без проведения соответствующего конкурса допущено к осуществлению регулярных перевозок пассажиров, прокуратурой города Комсомольска-на-Амуре вынесено представление об устранении нарушений законодательства в сфере организации регулярных перевозок пассажиров и багажа автомобильным транспортом. В порядке исполнения представления прокуратуры администрацией 09.02.2021 принято решение об аннулировании выданного обществу свидетельства серии 05 № 00045. Предприниматель, ссылаясь на незаконность решения администрации о выдаче свидетельства и карт маршрута, а также на то, что общество незаконно осуществляет деятельность в сфере перевозок пассажиров и багажа автомобильным транспортом, обратился в арбитражный суд, заявив ходатайство о восстановлении срока на подачу заявления. Отказывая в удовлетворении заявления, суды, оценив представленные доказательства, признали пропущенным без уважительных причин срок на обращение в суд с требованием о признании незаконными решений, действий органа, осуществляющего публичные полномочия. При этом судебные инстанции исходили из того, что об обстоятельствах, положенных предпринимателем в обоснование вывода о незаконности оспариваемого решения администрации, равно как и о потенциальном факте нарушения его прав и законных интересов, предпринимателю было известно задолго до обращения в арбитражный суд. Кроме того, суды указали, что предпринимателем избран ненадлежащий способ защиты своих прав посредством предъявления требования о признании незаконной деятельности общества по осуществлению регулярных перевозок пассажиров и багажа автомобильным транспортом и об обязании общества прекратить такую деятельность. Рассматривая требование о прекращении действия свидетельства общества об осуществлении перевозок, суды пришли к выводу о том, что предприниматель не обладает соответствующими полномочиями по предъявлению подобных требований в защиту публичных интересов. Доводы предпринимателя являлись предметом рассмотрения судов, получили надлежащую правовую оценку с учетом установленных обстоятельств дела и мотивированно отклонены, направлены на переоценку установленных фактических обстоятельств дела и представленных в материалы дела доказательств, не опровергают выводы судов, не подтверждают существенных нарушений норм материального и (или) процессуального права, повлиявших на исход дела. Несогласие заявителя с выводами суда,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Еременко Анастасия Викторовна (подробнее) Ответчики: Администрация города Комсомольска-на-Амуре (подробнее) Иные лица: ООО "Компас" (подробнее) ООО Представитель Цупко А.А. "Компас"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