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09.02.2021, оставленным без изменения постановлениями Семнадцатого арбитражного апелляционного суда от 18.05.2021 и Арбитражного суда Уральского округа от 09.09.2021, в удовлетворении иска отказано. В кассационной жалобе, поданной в Верховный Суд Российской Федерации, кооператив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на основании исполнительного листа серии ФС № 011828891 от 27.09.2017, выданного Арбитражным судом Пермского края по делу № А50-20864/2016, судебным приставом-исполнителем возбуждено исполнительное производство № 50031/18/59046-ИП в отношении общества. Постановлением судебного пристава-исполнителя от 01.11.2019 на основании исполнительного листа серии ФС № 017220435 от 20.08.2019, выданного Арбитражным судом Пермского края по делу № А50- 34234/2018, возбуждено исполнительное производство № 108271/19/59046-ИП в отношении должника с предметом исполнения - обратить взыскание на земельный участок с кадастровым номером 59:01:4211209:28. 3 В связи с признанием должника банкротом исполнительное производство № 108271/19/59046-ИП по обращению взыскания на земельный участок окончено постановлением от 19.08.2020. Полагая, что несовершение действий по проведению своевременной оценки и передаче на реализацию имущества должника (земельного участка), на которое обращено взыскание решением суда, привело к утрате возможности получения предмета взыскания и причинению убытков, кооператив обратился в арбитражный суд. Отказывая в удовлетворении иска, суды, оценив представленные в дело доказательства в соответствии со статьей 71 Арбитражного процессуального кодекса Российской Федерации, руководствуясь положениями статей 15, 16, 1069 Гражданского кодекса Российской Федерации, Федерального закона от 02.10.2007 № 229-ФЗ «Об исполнительном производстве», с учетом правовой позиции, изложенной в постановлении Пленума Верховного Суда Российской Федерации от 17.11.2015 № 50 «О применении судами законодательства при рассмотрении некоторых вопросов, возникающих в ходе исполнительного производства», пунктах 5, 11 Информационного письма Президиума Высшего Арбитражного Суда Российской Федерации от 31.05.2011 № 145 «Обзор практики рассмотрения арбитражными судами дел о возмещении вреда, причиненного государственными органами, органами местного самоуправления, а также их должностными лицами», указали на непринятие судебными приставами-исполнителями, в ведении которых находилось спорное исполнительное производство, достаточных мер для принудительного исполнения судебного акта об обращении взыскания на имущество должника, при этом пришли к выводу об отсутствии необходимой совокупности условий для привлечения ответчиков к гражданско-правовой ответственности в виде взыскания убытков. Судебные инстанции исходили из отсутствия достаточных доказательств, свидетельствующих о наличии причинно-следственной связи между бездействием должностных лиц службы судебных приставов и невозможностью получения удовлетворения своих требований за счет имущества должника. При исследовании обстоятельств дела установлено, что возможность полного или частичного взыскания задолженности кооперативом не утрачена, поскольку общество не ликвидировано, осуществляется процедура конкурсного производства; требования кооператива, во исполнение которых обращено взыскание на спорный земельный участок, включены в реестр кредиторов должника; спорный земельный участок включен в конкурсную массу должника, и при наличии у должника имущества требования кредитора будут 4 частично удовлетворены; не исключена возможность получения в конкурсную массу иного имущества должника. Возражения заявителя со ссылкой на необоснованный отказ в удовлетворении ходатайства о приостановлении производства по делу, являлись предметом рассмотрения судов, получили надлежащую правовую оценку и мотивированно отклонены.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жилищному накопительному кооперативу «Наш дом»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