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«Ника» (далее – общество) обратилось в Арбитражный суд Свердловской области с иском к администрации Кировского района г. Екатеринбурга (далее - администрация) об освобождении от уплаты арендной платы по договору аренды от 25.06.2019 № 169 за период с 18.03.2020 по 17.08.2020; в случае отказа в удовлетворении требования об освобождении от уплаты арендной платы за период с 18.03.2020 по 17.08.2020 общество просило снизить размер арендной платы за указанный период на 50 % от установленного договором аренды на период с 18.08.2020 по 19.03.2021 (с учетом уточнения исковых требований в порядке статьи 49 Арбитражного процессуального кодекса Российской Федерации). Решением Арбитражного суда Свердловской области от 08.04.2021, оставленным без изменения постановлением Семнадцатого арбитражного апелляционного суда от 08.07.2021 и постановлением Арбитражного суда Уральского округа от 27.09.2021, в удовлетворении исковых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принять по делу новый судебный акт об удовлетворении заявленных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суды первой и апелляционной инстанций установили, что в спорный период общество (арендатор) не было лишено возможности использовать арендованное помещение по назначению. Принимая во внимание дополнительное соглашение к договору аренды, по условиям которого администрация (арендодатель) предоставила отсрочку уплаты арендной платы в размере арендной платы за соответствующий период и в объеме 50% процентов арендной платы за соответствующий период со дня прекращения действия режима повышенной готовности или чрезвычайной ситуации на территории Свердловской области до 01.10.2020, а также отменила начисление пеней и штрафных санкций до 01.10.2020 за несвоевременное внесение арендной платы за период с апреля по сентябрь 2020 года по договору аренды, суды пришли к выводу о том, что обществу, как арендатору помещения, ответчиком были предоставлены достаточные меры поддержки. При таких обстоятельствах, учитывая отсутствие доказательств того, что общество было лишено возможности использовать арендованное помещение и им не пользовалось, руководствуясь статьями 309 , 310 , 421 , 450 , 606 , 614 Гражданского кодекса Российской Федерации, положениями Федерального закона от 01.04.2020 № 98-ФЗ «О внесении изменений в отдельные законодательные акты Российской Федерации по вопросам предупреждения и ликвидации чрезвычайных ситуаций», принимая во внимание правовую позицию, приведенную в Обзоре по отдельным вопросам судебной практики, связанным с применением законодательства и мер по противодействию распространению на территории Российской Федерации новой коронавирусной инфекции (COVID-19) № 2, утвержденном Президиумом Верховного Суда Российской Федерации 30.04.2020, суды не усмотрели оснований для удовлетворения заявленных требований. Суд округа поддержал выводы судов первой и апелляционной инстанций.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«Ника»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Ника (подробнее) Ответчики: Администрация Кировского района города Екатеринбурга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