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Нерудная Логистическая Компания «Автострада» обратилось в Арбитражный суд Свердловской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«Уренгойдорстрой» 1 131 000 рублей штрафа за сверхнормативный простой вагонов в рамках заключенного между сторонами договора поставки от 26.01.2017 № 96 НЛКА.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Производственно-коммерческая фирма «Регион-Комплект-Поставка», открытое акционерное общество «Российские железные дороги». Решением Арбитражного суда Свердловской области от 29.03.2021 иск удовлетворен. 2 Постановлением Семнадцатого арбитражного апелляционного суда от 12.07.2021 произведена процессуальная замена истца - общества с ограниченной ответственностью Нерудная Логистическая Компания «Автострада» на его правопреемника - общество с ограниченной ответственностью «Инновационная компания «Автострада»; решение суда первой инстанции оставлено без изменения. Арбитражный суд Уральского округа постановлением от 12.10.2021 указанные судебные акты оставил без изменения. Общество с ограниченной ответственностью «Уренгойдорстрой»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допущенного ответчиком сверхнормативного простоя спорных вагонов, руководствуясь положениями статей 309, 310, 329, 330, 401, 421 Гражданского кодекса Российской Федерации, суды пришли к выводу об обоснованности иска, не усмотрев оснований для уменьшения подлежащего взысканию штрафа по правилам статьи 333 Гражданского кодекса Российской Федерации. Доводы, изложенные в кассационной жалобе,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3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«Уренгойдорстрой»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