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21.09.2017 Губайдуллин Айрат Альбертович признан несостоятельным (банкротом), в отношении него открыта процедура реализации имущества гражданина, финансовым управляющим утвержден Дубовой Владимир Иванович. Губайдуллин А.А. обратился в арбитражный суд с заявлением об отстранении Дубового В.И. от исполнения обязанностей финансового управляющего имуществом должника. Определением Арбитражного суда Республики Башкортостан от 29.03.2021 в удовлетворении заявления отказано. Постановлением Восемнадцатого арбитражного апелляционного суда от 19.07.2021 определение суда первой инстанции оставлено без изменения. 2 Арбитражный суд Уральского округа постановлением от 16.09.2021 указанные судебные акты оставил без изменения. Губайдуллин Айрат Альбертович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суды, оценив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20.3, 60, 83, 213.9 Федерального закона от 26.10.2002 № 127-ФЗ «О несостоятельности (банкротстве)» и исходили из недоказанности недобросовестности действий (бездействия) финансового управляющего Дубового В.И., отсутствия в его действиях признаков конфликта интересов по отношению к кредитору.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Айрату Альбертовичу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