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24.07.2018 Гордеец Олег Геннадьевич признан несостоятельным (банкротом), в отношении него введена процедура реализация имущества гражданина, финансовым управляющим утвержден Карнаушко Игорь Андреевич. Определением Арбитражного суда Приморского края от 09.04.2019 Карнаушко И.А. освобожден от исполнения обязанностей финансового управляющего имуществом должника, финансовым управляющим утвержден Запевалов Евгений Александрович. Пивень Ирина Ивановна обратилась в Арбитражный суд Приморского края с заявлением о восстановлении пропущенного срока для предъявления требования о включении в реестр требований кредиторов должника и включении в реестр требований кредиторов должника требования в размере 734 992 рублей 43 копеек. Определением Арбитражного суда Приморского края от 28.04.2021 в удовлетворении заявления отказано. 2 Постановлением Пятого арбитражного апелляционного суда от 28.07.2021 определение суда первой инстанции оставлено без изменения. Арбитражный суд Дальневосточного округа постановлением от 07.10.2021 указанные судебные акты оставил без изменения. Пивень Ирина Ивановна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во включении требования в реестр, суды руководствовались положениями статей 196, 199, 200 Гражданского кодекса Российской Федерации, статьями 71, 100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пункте 14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 исходили из пропуска заявителем срока исковой давности по требованию о взыскании неосновательного обогащения, исчисляемого с момента фактического заключения договора купли-продажи. Кроме того, применив положения подпункта 4 пункта 2 статьи 1109 Гражданского кодекса Российской Федерации, суды признали не подлежащими возврату в качестве неосновательного обогащения денежные средства, предоставленные во исполнение несуществующего обязательства.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Пивень Ирине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