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16.04.2021 завершена процедура реализации имущества гражданина Демишева Михаила Михайловича и должник освобожден от дальнейшего исполнения требований кредиторов, в том числе не заявленных при введении процедуры реализации имущества гражданина. Постановлением Девятого арбитражного апелляционного суда от 24.06.2021 определение суда первой инстанции отменено в части освобождения должника от дальнейшего исполнения требований кредиторов, в том числе требований, не заявленных при введении реализации имущества гражданина, и не применены правила об освобождении должника от исполнения обязательств. Арбитражный суд Московского округа постановлением от 16.09.2021 постановление суда апелляционной инстанции отменил и оставил в силе определение суда первой инстанции. Репин Николай Никитич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Освобождая должника от дальнейшего исполнения требований кредиторов, суд первой инстанции руководствовался положениями статьи 213.28 Федерального закона от 26.10.2002 № 127-ФЗ «О несостоятельности (банкротстве)», разъяснениями, изложенными в пункте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Проверив в порядке статей 286, 287 Арбитражного процессуального кодекса Российской Федерации правильность применения судами норм материального и процессуального права при рассмотрении дела, окружной суд согласился с выводом суда первой инстанции о недоказанности обстоятельств недобросовестного поведения должника. Доводы жалобы, с учетом установленных судом первой инстанции фактических обстоятельств дела, выводы окружного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Репину Николаю Никитичу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