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Руденко Павел Владимирович обратился в Арбитражный суд Камчатского края с иском к Куйбиде Николаю Борисовичу о расторжении договоров купли-продажи акций от 04.06.2018 № 1/2018 и 2/2018; возвращении истцу 500 именных бездокументарных акций акционерного общества «Комкон» (далее – Общество) (государственный регистрационный номер выпуска 1-01-58947-№; номинальная стоимостью 1 000 рублей каждая) путем совершения операций (записей) в реестре акционеров Общества по их списанию с лицевого счета Куйбиды Н.Б. и зачислению на лицевой счет Руденко П.В.; обязании акционерного общества «Независимая регистраторская компания Р.О.С.Т.» (далее – АО «Независимая регистраторская компания Р.О.С.Т.») произвести запись в реестре акционеров Общества о зачислении 500 обыкновенных именных акций номинальной стоимостью 1 000 рублей каждая (государственный регистрационный номер выпуска 1-01-58947-№) с лицевого счета ответчика на лицевой счет истца. 2 К участию в деле в качестве третьих лиц, не заявляющих самостоятельных требований относительно предмета спора, привлечены Обедин Андрей Александрович, акционерное общество «Регистраторское общество «Статус», АО «Независимая регистраторская компания Р.О.С.Т.» и Общество. Руденко П.В. 19.03.2021 обратился в арбитражный суд с заявлением о принятии следующих обеспечительных мер по делу: 1. Установить запрет Обществу в лице его единоличного исполнительного органа исполнять решения общего собрания акционеров (единственного акционера), связанные с увеличением его уставного капитала, выпуском, размещением, регистрацией дополнительных выпусков ценных бумаг – акций Общества, в том числе дополнительного выпуска ценных бумаг (номер дополнительного выпуска 1-01-58947-№-001D); подписывать документы, связанные с увеличением уставного капитала Общества, выпуском, размещением, регистрацией дополнительных выпусков ценных бумаг – акций; подписывать отчет об итогах выпуска ценных бумаг Общества, в том числе отчет об итогах дополнительного выпуска ценных бумаг (номер дополнительного выпуска 1-01-58947-№-001D), а также иные документы, связанные с увеличением уставного капитала Общества, выпуском, размещением, регистрацией дополнительных выпусков ценных бумаг – акций; 2. Установить запрет Банку России, в том числе в лице его территориального управления – Дальневосточное главное управление Центрального банка Российской Федерации осуществлять государственную регистрацию дополнительного выпуска ценных бумаг Общества; отчета об итогах дополнительного выпуска ценных бумаг Общества, в том числе дополнительного выпуска ценных бумаг (номер дополнительного выпуска 1-01-58947-№-001D); отчета об итогах дополнительного выпуска ценных бумаг Общества (номер дополнительного выпуска 1-01-58947-№-001D); 3. Установить запрет держателю реестра владельцев ценных бумаг – АО «Независимая регистраторская компания Р.О.С.Т.», а также иному вновь определенному акционером Общества держателю реестра акционеров, осуществлять записи по размещению, учету, обременению, переходу прав или иному обращению в отношении обыкновенных именных бездокументарных акций Общества номинальной стоимостью 1 000 рублей каждая (номер дополнительного выпуска 1-01-58947-№-001D). Определением Арбитражного суда Камчатского края от 22.03.2021 заявление Руденко П.В. удовлетворено частично: установлен запрет Банку России, в том числе в лице его территориального управления – Дальневосточного главного управления Центрального банка Российской Федерации осуществлять государственную регистрацию дополнительного выпуска ценных бумаг Общества; отчета об итогах дополнительного выпуска ценных бумаг Общества, в том числе дополнительного выпуска ценных бумаг (номер дополнительного выпуска 1-01-58947-№-001D); отчета об итогах дополнительного выпуска ценных бумаг (номер дополнительного выпуска 1-01-58947-N-001D); установлен запрет держателю реестра владельцев ценных бумаг – АО «Независимая регистраторская компания Р.О.С.Т.», а также иному 3 вновь определенному акционером Общества держателю реестра акционеров, осуществлять записи по размещению, учету, обременению, переходу прав или иному обращению в отношении обыкновенных именных бездокументарных акций Общества номинальной стоимостью 1 000 рублей каждая (номер дополнительного выпуска 1-01-58947-№-001D). В удовлетворении остальной части заявления об обеспечении иска отказано. Постановлением Пятого арбитражного апелляционного суда от 27.04.2021 определение суда от 22.03.2021 в обжалуемой части оставлено без изменения. В удовлетворении ходатайства Куйбиды Н.Б. о предоставлении истцом встречного обеспечения путем внесения на депозитный счет суда денежных средств в размере 54 000 000 рублей либо предоставления банковской гарантии на ту же сумму отказано. Впоследствии Общество 29.04.2021 обратилось в арбитражный суд с заявлением об отмене обеспечительных мер и обязании Руденко П.В. предоставить встречное обеспечение путем внесения на депозитный счет суда 54 000 000 рублей либо предоставления банковской гарантии на ту же сумму. Определением Арбитражного суда Камчатского края от 07.05.2021, оставленным без изменения постановлением Пятого арбитражного апелляционного суда от 18.06.2021 и постановлением Арбитражного суда Дальневосточного округа от 27.08.2021, в удовлетворении заявления отказано. Не согласившись с указанными актами, Куйбида Н.Б. обратился в Верховный Суд Российской Федерации с кассационной жалобой. От заявителя 20.12.2021 в Верховный Суд Российской Федерации поступило ходатайство о возвращении кассационной жалобы.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В связи с отсутствием оснований для отказа в удовлетворении ходатайства, оно подлежит удовлетворению. Руководствуясь статьей 291.13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Куйбиды Николая Борисовича удовлетворить. Кассационную жалобу на определение Арбитражного суда Камчатского края от 07.05.2021, постановление Пятого арбитражного апелляционного суда от 18.06.2021 и постановление Арбитражного суда Дальневосточного округа от 27.08.2021 по делу № А24-6040/2020 возвратить.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