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суд с исковым заявлением вне рамок дела о банкротстве о привлечении к субсидиарной ответственности ФИО2, ФИО3 и ФИО4 (далее – ответчики) по денежным обязательствам общества с ограниченной ответственностью «НОВА» (далее – общество) на сумму 1 344 362 рублей 45 копеек, а также о взыскании с них морального вреда в сумме 50 000 рублей. Решением Арбитражного суда города Москвы от 01.11.2019 к субсидиарной ответственности привлечены учредитель общества ФИО2 и генеральный директор общества ФИО3, с указанных лиц в пользу ФИО1 солидарно взысканы денежные средства в размере 1 344 362 рублей 45 копеек, судебные расходы на оплату услуг представителя в размере 200 000 рублей, моральный вред в размере 50 000 рублей, судебные расходы на оплату услуг нотариуса в размере 5 160 рублей, почтовые расходы в размере 1 257 рублей 30 копеек, транспортные расходы в размере 2 118 рублей, государственная пошлина в размере 26 444 рублей. Отказано в удовлетворении требований к главному бухгалтеру и инженеру-проектировщику общества ФИО4. Постановлением Девятого арбитражного апелляционного суда от 06.02.2020 отменено решение суда первой инстанции от 01.11.2019 в части взыскания солидарно с Томаева Р.Д. и Ефтина А.А. в пользу Сургучева Л.М. морального вреда в размере 50 000 рублей, в указанной части производство по делу прекращено. В остальной части решение суда оставлено без изменения. Постановлением Арбитражного суда Московского округа от 02.06.2020 отменены решение суда первой инстанции от 01.11.2019 и постановление апелляционного суда от 06.02.2020, дело направлено на новое рассмотрение в Арбитражный суд города Москвы. Не согласившись с постановлением суда округа от 02.06.2020, ФИО1 обратился в Верховный Суд Российской Федерации с кассационной жалобой, заявив ходатайство о принятии обеспечительных мер в виде наложения ареста и запрета на регистрационные действия на имущество, находящееся в собственности у ФИО2, ФИО3 и ФИО4 Согласно части 1 статьи 90 Арбитражного процессуального кодекса Российской Федерации арбитражный суд по заявлению лица, участвующего в деле, а в случаях, предусмотренных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По мнению заявителя, существует вероятность совершения ответчиками действий по распоряжению принадлежащего им имуществом во избежание обращения на него взыскания, что может затруднить или сделать невозможным исполнение принятых в рамках настоящего дела судебных актов. Между тем ФИО1 не приведено достаточных доводов и не представлено необходимой совокупности доказательств, подтверждающих наличие оснований для принятия испрашиваемых обеспечительных мер, а также их направленность на соблюдение баланса лиц, участвующих в настоящем деле. Ходатайство о принятии обеспечительных мер удовлетворению не подлежит. Руководствуясь статьями 90 , 91 ,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принятии обеспечительных мер по делу № А40-215280/2019 Арбитражного суда города Москвы отказать. Судья Д.В. Капкаев Суд: Верховный Суд РФ (подробнее) Судьи дела: Капкаев Д.В. (судья) (подробнее) Последние документы по делу: Определение от 17 сентября 2020 г. по делу № А40-215280/2019 Определение от 20 июля 2020 г. по делу № А40-215280/2019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