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18.12.2020 процедура реализации имущества должника – Самойленко Татьяны Алексеевны завершена, должник освобожден от дальнейшего исполнения требований кредиторов за исключением требований кредиторов, предусмотренных пунктами 4-6 статьи 213.28 Федерального закона от 26.10.2002 № 127-ФЗ «О несостоятельности (банкротстве)». Самойленко Евгений Владимирович обратился в Шестнадцатый арбитражный апелляционный суд с жалобой на определение суда первой инстанции. Установив, что заявитель не имеет права на обжалование судебного акта, не относится к кругу лиц, указанных в статье 42 Арбитражного процессуального кодекса Российской Федерации, и факт отсутствия у него права на обжалование судебного акта установлен после принятия апелляционной жалобы, определением Шестнадцатого арбитражного 2 апелляционного суда от 28.07.2021 применительно к положениям статьи 150 Арбитражного процессуального кодекса Российской Федерации прекращено производство по жалобе Самойленко Е.В. Арбитражный суд Северо-Кавказского округа постановлением от 13.10.2021 определение суда апелляционной инстанции отменил и направил дело на новое рассмотрение в Шестнадцатый арбитражный апелляционный суд для рассмотрения апелляционной жалобы Самойленко Е.В. по существу. Самойленко Татьяна Алексеевна и финансовый управляющий Кошкош Георгий Викторович обратились в Судебную коллегию по экономическим спорам Верховного Суда Российской Федерации с кассационными жалобами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определение о прекращении производства по апелляционной жалобе и направляя спор на новое рассмотрение в Шестнадцатый арбитражный апелляционный суд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исходил из того, что заявитель не был надлежащим образом извещен о рассмотрении дела о несостоятельности (банкротстве) бывшей супруги с учетом имеющего между ними спора, и действовал в пределах полномочий, предусмотренных статьями 287, 288 Арбитражного процессуального кодекса Российской Федерации. 3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Самойленко Татьяне Алексеевне и финансовому управляющему Кошкошу Георгию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