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Афандиева Константина Формановича Арбитражным судом Саратовской области в рамках объединенного спора рассмотрены заявление Афандиевой Веры Викторовны о включении в реестр требований кредиторов должника задолженности по уплате алиментов в сумме 1 100 000 рублей и заявление финансового управляющего Чувашова Павла Леонидовича о признании недействительной сделкой соглашения от 28.02.2020 № 64 АА 2800506 об уплате алиментов на содержание ребенка, заключенного между Афандиевым К.Ф. и Афандиевой В.В., удостоверенного нотариусом города Аркадака и Аркадакского района Саратовской области Гоголевой С.В. Определением Арбитражного суда Саратовской области от 17.06.2021 заявление финансового управляющего удовлетворено, признано недействительным соглашение об уплате алиментов, в удовлетворении заявления Афандиевой В.В. о включении требования в реестр требований кредиторов должника отказано. 2 Постановлением Двенадцатого арбитражного апелляционного суда от 02.08.2021 определение суда первой инстанции оставлено без изменения. Арбитражный суд Поволжского округа постановлением от 30.09.2021 указанные судебные акты оставил без изменения. Афандиева Вера Викторовна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оспариваемое соглашение, заключенное в условиях неплатежеспособности должника и осведомленности кредитора о данном обстоятельстве, привело к принятию должником на себя обязательств, не соотносимых с уровнем его дохода, направлено на искусственное увеличение кредиторской задолженности с целью перераспределения конкурсной массы и нарушения интересов кредиторов, руководствуясь пунктом 2 статьи 61.2 Федерального закона от 26.10.2002 № 127-ФЗ «О несостоятельности (банкротстве)», суды признали его недействительным, применив последствия недействительности сделки в виде отказа Афандиевой В.В. во включении ее требования в реестр требований кредиторов должника. Несогласие заявителя кассационной жалобы с выводами судов, основанными на оценке доказательств и установленных фактических обстоятельствах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Афандиевой Вере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