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«Центр государственного санитарно-эпидемиологического надзора» Управления делами Президента Российской Федерации (далее – Учреждение) обратилось в Арбитражный суд Ярославской области с исков к ФИО1 и ФИО2 о взыскании солидарно 51 843 рублей 37 копеек задолженности в порядке привлечения к субсидиарной ответственности по обязательствам общества с ограниченной ответственностью «Калатея» (далее – Общество). Решением Арбитражного суда Ярославской области от 23.02.2021, оставленным без изменения постановлением Второго арбитражного апелляционного суда от 30.04.2021 и постановлением Арбитражного суда Волго-Вятского округа от 20.09.2021,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судебные акты приняты с нарушением пункта 3.1 статьи 3 Федерального закона от 08.02.1998 № 14-ФЗ «Об обществах с ограниченной ответственностью» (далее – Закон № 14-ФЗ), без учета правовой позиции, изложенной в постановлении Конституционного Суда Российской Федерации от 21.05.2021 № 20-П. По мнению Учреждения, суды неправомерно возложили бремя доказывания на истца, освободив ответчиков от подтверждения добросовестности и разумности своих действий.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Владимирской области от 20.10.2014 по делу № А11-6532/2014 с общества с ограниченной ответственностью (далее – ООО) «Центротест» в пользу Учреждения взыскано 51 843 рубля 37 копеек; решение вступило в законную силу 05.11.2014. Определением Арбитражного суда Владимирской области от 29.03.2016 по делу № А11-6532/2014 в связи с реорганизацией в форме присоединения произведена замена должника ООО «Центротест» на его правопреемника – Общество. На основании данного решения Арбитражным судом Владимирской области выдан исполнительный лист серии АС № 900047272. Исполнительный лист предъявлен взыскателем для принудительного исполнения; 27.07.2016 в отношении Общества возбуждено исполнительное производство на предмет взыскания задолженности. Постановлением судебного пристава-исполнителя от 21.11.2018 исполнительное производство по исполнительному листу серии АС № 900047272 прекращено в связи с внесением записи об исключении должника из Единого государственного реестра юридических лиц (далее – ЕГРЮЛ); задолженность по исполнительному производству составляла 10 561 рубль 65 копеек. По данным ЕГРЮЛ, Общество 01.10.2018 прекратило деятельность в связи с наличием в реестре сведений о нем, в отношении которых внесена запись о недостоверности. Недостоверность была установлена в отношении сведений об адресе и управляющей организации. На момент исключения Общества из ЕГРЮЛ его управляющей организацией являлось ООО «Оптима» (директор ФИО1, участники ФИО1 и ФИО2) и ООО «Дельта» (директор ФИО2, участники ФИО1 и ФИО2). ООО «Оптима» 04.09.2014 прекратило деятельность путем реорганизации в форме присоединения к ООО «Пирамида» (управляющая организация – ООО «Стелла»; в числе участников ФИО1 и ФИО2). Деятельность ООО «Пирамида» прекращена 02.02.2016 в связи с его ликвидацией. ООО «Дельта» 10.07.2014 прекратило деятельность путем реорганизации в форме присоединения к ООО «Армада» (управляющая организация – ООО «Звезда»; в числе участников ФИО1 и ФИО2). Деятельность ООО «Армада» прекращена 10.11.2015 в связи с его ликвидацией. Полагая, что ответчики, являясь конечными бенефициарами Общества, допустили его исключение из ЕГРЮЛ, не инициировав процедуры ликвидации или банкротства, Учреждение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53.1 Гражданского кодекса Российской Федерации, суды отказали в удовлетворении требований, правомерно исходя из того, что Федеральным законом от 28.12.2016 № 488-ФЗ «О внесении изменений в отдельные законодательные акты Российской Федерации» в положения пункта 3.1 статьи 3 Закона № 14-ФЗ были внесены изменения, вступившие в силу с 30.07.2017, которые к спорным правоотношениям применению не подлежат, поскольку вменяемые ответчикам действия (бездействия) были совершены до введения в действие указанной нормы. В Федеральном законе от 28.12.2012 №488-ФЗ отсутствует прямое указание на то, что вносимые в Закон №14-ФЗ изменения распространяются на отношения, возникшие до введения его в действие. Судами отмечено, что само по себе исключение юридического лица из ЕГРЮЛ в результате действий (бездействия), которые привели к такому исключению, равно как и неисполнение обязательств не является достаточным основанием для привлечения контролирующих лиц к субсидиарной ответственности в соответствии с названной нормой.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«Центр государственного санитарно-эпидемиологического надзора» Управления делами Президента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ФГБУ "ЦЕНТР ГОСУДАРСТВЕННОГО САНИТАРНО-ЭПИДЕМИОЛОГИЧЕСКОГО НАДЗОРА" УПРАВЛЕНИЯ ДЕЛАМИ ПРЕЗИДЕНТА РОССИЙСКОЙ ФЕДЕРАЦИИ (подробнее) Ответчики: Быкова Мария Дмитриевна (для представителя - Пшеничного О.С.) (подробнее) Поляков Василий Евгеньевич (для представителя - Пшеничного О.С.) (подробнее) Иные лица: Арбитражный суд Ивановской области (подробнее) Арбитражный суд Московской области (подробнее) Межрайонная ИФНС России №7 по ЯО (подробнее) Отдел адресно-справочной работы Управления по вопросам миграции УМВД России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