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заявлением о признании недействительными сделками договоров уступки прав и обязанностей по договорам аренды земельных участков № 249 от 30.01.2003 и № 57/09 от 24.08.2009, заключенных 15.04.2018, 11.02.2019, 06.08.2019 и 15.08.2019 между должником, Горобченко Сергеем Сергеевичем, Урываевым Иваном Владимировичем, Алиевым Элтоном Джалала оглы и Каххоровым Хикматом Сафаровичем оглы. Определением Арбитражного суда Волгоградской области от 24.07.2020 заявление удовлетворено, оспариваемые сделки признаны недействительными, применены последствия недействительности в виде восстановления права аренды по названным договорам аренды земельных участков, обязания Алиева Э.Д.о. возвратить Каххорову Х.С.о. денежные средства. Постановлением Двенадцатого арбитражного апелляционного суда от 18.06.2021, оставленным без изменения постановлением Арбитражного суда Поволжского округа от 14.09.2021, данное определение отменено, по делу принят новый судебный акт о частичном удовлетворении требований конкурсного кредитора. Признаны недействительными сделками договоры 2 уступки прав и обязанностей по названным договорам аренды земельных участков от 15.04.2018 и от 11.02.2019, заключенные между должником, Горобченко С.С., Урываевым И.В.; применены последствия недействительности сделок в виде взыскания с Горобченко С.С. и Урываева И.В. в солидарном порядке в конкурсную массу должника денежных средств в размере 4 172 000 рублей. В удовлетворении заявления в остальной части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определение суда первой инстанции без изменения или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основываясь на оценке представленных в дело доказательств, результатах повторной судебной экспертизы в соответствии с правилами главы 7 Арбитражного процессуального кодекса Российской Федерации, руководствуясь статьями 10, 167, 170 Гражданского кодекса Российской Федерации, пунктами 1 и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(ничтожными) сделок, правомерно применив последствия их недействительности и отказав в удовлетворении остальной части заявленных требований к Алиеву Э.Д.о. и Каххорову Х.С.о.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коммерческому банку «Центр-инвест»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