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имуществом Одинцова Андрея Николаевича – Платова Татьяна Витальевна обратилась в Арбитражный суд Калининградской области с заявлением о назначении процедуры распределения обнаруженного имущества ликвидированного юридического лица – общества с ограниченной ответственностью «Город плюс» (далее – Общество). Решением Арбитражного суда Калининградской области от 29.09.2020, оставленным без изменения постановлением Тринадцатого арбитражного апелляционного суда от 29.01.2021 и постановлением Арбитражного суда Северо- Западного округа от 05.07.2021, заявление удовлетворено: назначена процедура распределения обнаруженного имущества ликвидированного юридического лица – Общества на срок до 14.01.2021; утвержден арбитражный управляющий Лукин Сергей Анатольевич.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2 В обоснование доводов жалобы Одинцов А.Н. указывает, что заявление по делу предъявлено в процессуальном порядке, исключавшем его удовлетворение, отмечая неверное определение круга участников спора. Одинцова О.В. в своей жалобе ссылается на то, что решение суда непосредственно касается ее имущественных интересов и направлено на их ущемление; она необоснованно не привлечена к участию в деле.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согласно выписке из Единого государственного реестра юридических лиц 06.05.2020 в реестр внесена запись № 2203900188700 об исключении Общества. Также из выписки из Единого государственного реестра недвижимости следует, что Обществу на праве собственности принадлежало нежилое помещение с кадастровым номером 39:15:111605:112, расположенное по адресу: Калининградская обл., г. Калининград, Правая наб., д. 21, площадью 377,1 кв. м, назначение: нежилое, этаж 4. Полагая, что лицами, имеющими право на распределение обнаруженного имущества, являются Одинцов А.Н., признанный решением Арбитражного суда Московской области от 17.08.2018 по делу № А41-77824/15 несостоятельным (банкротом), и Гердей О.Ф., финансовый управляющий имуществом Одинцова А.Н. – Платова Т.В. обратилась в арбитражный суд с заявлением о назначении процедуры распределения обнаруженного имущества ликвидированного юридического лица – Общества. Исследовав и оценив по правилам статьи 71 АПК РФ представленные доказательства, руководствуясь статьями 63, 64 Гражданского кодекса Российской Федерации, статьей 58 Федерального закона от 08.02.1998 № 14-ФЗ «Об обществах с ограниченной ответственностью», статьей 213.25 Федерального закона от 26.10.2002 № 127-ФЗ «О несостоятельности (банкротстве)», суды правомерно удовлетворили заявление, установив наличие нераспределенного у Общества имущества. Доводы кассационной жалобы Одинцова А.Н.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3 Проверив доводы кассационной жалобы Одинцовой О.В., суд приходит к следующим выводам. В соответствии со статьей 42 АПК РФ лица, не участвовавшие в деле, о правах и об обязанностях которых арбитражный суд принял судебный акт, вправе обжаловать этот судебный акт, а также оспорить его в порядке надзора по правилам, установленным настоящим Кодексом. Такие лица пользуются правами и несут обязанности лиц, участвующих в деле. Судебный акт может быть признан принятым о правах и обязанностях лица, не привлеченного к участию в деле, в том случае, если им устанавливаются права этого лица относительно предмета спора либо возлагаются обязанности на это лицо. Из оспариваемых судебных актов не усматривается, что они содержат суждения и выводы относительно Одинцовой О.В., следовательно, не являются судебными актами, принятыми о ее правах и обязанностях. Наличие у лица, не привлеченного к участию в деле, заинтересованности в исходе дела само по себе не является основанием для того, чтобы считать судебный акт принятым о правах и обязанностях данного лица. Таким образом, Одинцова О.В. не является лицом, которое в силу статьи 42 АПК РФ вправе оспорить обжалуемые судебные акты в порядке кассационного производства в Верховный Суд Российской Федерации. При указанных обстоятельствах производство по кассационной жалобе Одинцовой О.В. подлежит прекращению применительно к пункту 1 части 1 статьи 150 АПК РФ. С учетом изложенного и руководствуясь статьями 42, 150,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Одинцовой Оксаны Вячеславовны на решение Арбитражного суда Калининградской области от 29.09.2020, постановление Тринадцатого арбитражного апелляционного суда от 29.01.2021 и постановление Арбитражного суда Северо-Западного округа от 05.07.2021 по делу № А21-7357/2020. Отказать в передаче кассационной жалобы Одинцова Андрея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