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 Последним обжалуемым судебным актом является постановление Арбитражного суда Поволжского округа, принятое и вступившее в законную силу 19.08.2021, следовательно, срок на подачу кассационной жалобы истек 19.10.2021.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посредством системы электронной подачи документов «Мой Арбитр» 08.12.2021, то есть с пропуском установленного частью 1 статьи 291.2 АПК РФ срока. В ходатайстве о восстановлении срока заявитель просит учесть дату получения им последнего судебного акта. Вместе с тем согласно пункту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с даты изготовления арбитражным судом судебного акта в полном объеме. Исчисление срока обжалования с момента получения заверенной копии судебного акта процессуальным законодательством не предусмотрено. Принимая во внимание, что постановление Арбитражного суда Поволжского округа от 19.08.2021 принято по результатам рассмотрения кассационной жалобы общества, его представитель принимал участие в заседании окружного суда; из информации, размещенной в «Картотеке арбитражных дел» в сети Интернет следует, что полный текст постановления суда округа опубликован в общедоступной базе судебных актов 20.08.2021, заявитель, намереваясь обжаловать судебные акты, имел реальную возможность в установленный законом срок подготовить и направить в адрес Верховного Суда Российской Федерации кассационную жалобу. В силу части 2 статьи 9 АПК РФ лица, участвующие в деле, несут риск наступления последствий совершения или не совершения ими процессуальных действий.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обществом не представлено, его ходатайство о восстановлении пропущенного процессуального срока на подачу кассационной жалобы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АПК РФ . Кассационная жалоба подана в электронном виде, поэтому бумажный носитель с текстом жалобы в адрес заявителя не возвращается. Поскольку платежное поручение от 07.10.2021 № 300 также представлено в электронном виде, вопрос о возврате государственной пошлины из федерального бюджета не может быть разрешен. Руководствуясь статьями 117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«Мебельный базар» в удовлетворении ходатайства о восстановлении пропущенного процессуального срока. Кассационную жалобу общества с ограниченной ответственностью «Мебельный базар» на решение Арбитражного суда Республики Татарстан от 18.12.2020, постановление Одиннадцатого арбитражного апелляционного суда от 17.03.2021 и постановление Арбитражного суда Поволжского округа от 19.08.2021 по делу № А65-15398/2020 возвратить заявителю. Судья Верховного Суда Российской Федерации Н.С. Чучунова Суд: Верховный Суд РФ (подробнее) Истцы: ООО "Мебельный базар" (подробнее) ООО "Мебельный базар", г.Казань (подробнее) Ответчики: АО "УК "ЕАС" (подробнее) АО "УПРАВЛЯЮЩАЯ КОМПАНИЯ "ЕДИНАЯ АРЕНДНАЯ СИСТЕМА" (подробнее) АО "Управляющая компания "Единая арендная система", г.Казань (подробнее) Иные лица: Вахитовский районный отдел судебных приставов по РТ (подробнее) ИП Чихирева Т.А. (подробнее) Межрайонная инспекция Федеральной налоговой службы №14 по Республике Татарстан,г.Казань (подробнее) Одиннадцатый арбитражный апелляционный суд, г.Самара (подробнее) ООО "УК "Санхауз" (подробнее) ООО "Управляющая компания "Саунхауз"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