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24.03.2021, оставленным без изменения постановлением Девятого арбитражного апелляционного суда от 26.05.2021 и постановлением Арбитражного суда Московского округа от 12.08.2021, признаны недействительными договоры поручительства от 04.03.2019 и от 05.12.2019, заключенные между Мацко М.А. и Мурыгиным Т.М., применены последствия недействительности. В кассационной жалобе гражданин Мурыгин Т.М. просит об отмене судебных актов, ссылаясь на заключение сделок не за счет конкурсной массы при невозможном получении сведений о неплатежеспособности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обстоятельства заключения договоров поручительства от 04.03.2019 и от 05.12.2019 и признали их создающими условия для недействительности сделок в силу статей 61.1, 61.2, 213.11, 213.25, 213.32, Федерального закона от 26.10.2002 № 127-ФЗ «О несостоятельности (банкротстве)», статьи 173.1 Гражданского кодекса Российской Федерации. Требование о солидарном исполнении обязательств, предъявленное к заемщику и поручителю-банкроту, обоснованно расценено судами как свидетельствующее о недобросовестности поведения участников сделки, направленного на получение удовлетворения за счет конкурсной массы должника. При оспаривании сделки по основаниям, предусмотренным статьей 173.1 Гражданского кодекса Российской Федерации, доказывание наступления неблагоприятных последствий у лица, оспаривающего сделку, не требуется.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Мурыгину Т.М.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