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30.10.2020, оставленным без изменения постановлением, Восемнадцатого арбитражного апелляционного суда от 06.04.2021, два договора купли-продажи автомобилей от 08.02.2018, заключенные должником с обществом «Орлан Агро», признаны недействительным с обязанием общества возвратить приобретенные автомобили в конкурсную массу, соглашение о зачете от 08.02.2018, заключенное между обществом Орлан Агро» и Извековым Э.А., признано недействительным. Арбитражный суд Уральского округа постановлением от 01.07.2021 определение от 30.10.2020 и постановление Восемнадцатого арбитражного апелляционного суда от 06.04.2021 оставил без изменения. В кассационных жалобах заявители просят об отмене судебных актов, ссылаясь на основанные на предположениях выводы судов об обстоятельствах совершения сделок.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об обстоятельствах совершения сделок, создающих условия недействительности их в силу пункта 2 статьи 61.2 Федерального закона от 26.10.2002 № 127-ФЗ «О несостоятельности (банкротстве)», основаны на исследованных материалах, полученных в процессе выездной налоговой проверки, включающих письменные доказательства, объяснения должника и связанных с ним и обществом «Орлан Агро» лиц. Иная оценка заявителями обстоятельств совершения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«Орлан Агро» и гражданину Захарову С.Ю.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