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Ледюкова Владимира Зиновьевича удовлетворить. Срок подачи кассационной жалобы на решение Арбитражного суда Ульяновской области от 28.12.2020, постановление Одиннадцатого арбитражного апелляционного суда от 17.03.2021 и постановление Арбитражного суда Поволжского округа от 16.08.2021 по делу № А72-11521/2020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