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09.01.2020, оставленным без изменения постановлением Десятого арбитражного апелляционного суда от 12.03.2020 и постановлением Арбитражного суда Московского округа от 21.07.2020, иск удовлетворен. В кассационной жалобе общество «Агрохим-XXI» просит об отмене судебных актов, ссылаясь принятие их без привлечения залогодателя, ничтожность договора, неподтвержденность поставки первичными доказательствами, неприменение судом апелляционной инстанции правил о пересмотре решения по вновь открывшимся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представленные доказательства, в частности двусторонние товарные накладные, суды установили реальное исполнение обязательств по поставке, порождающее в силу примененных статей 506 , 516 Гражданского кодекса Российской Федерации обязанность ответчика по оплате полученного товара и исключающее мнимость договора от 01.03.2016 № 01/16/Д. Процессуальные права заявителя реализованы посредством первичного апелляционного обжалования решения. Неучастие в деле залогодателя не нарушает его прав в рассматриваемом случае предъявления требований покупателю.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«Агрохим-XXI»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в/у "ФИОРД" Чамуров В.И. (подробнее) ООО "Техноэкспорт" (подробнее) Ответчики: ООО "Фиорд" (подробнее) Иные лица: А.С.Мирончак (подробнее) Временный управляющий Чамуров В.И. (подробнее) Судьи дела: Ксенофонтова Н.А. (судья) (подробнее) Последние документы по делу: Определение от 6 декабря 2021 г. по делу № А41-88776/2019 Определение от 16 ноября 2020 г. по делу № А41-88776/2019 Показать все документы по этому делу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