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Павлова Олега Викторовича Арбитражным судом Тульской области рассмотрен объединенный спор по заявлениям финансового управляющего имуществом должника о признании недействительными сделками платежей, совершенных Павловым О.В. в пользу индивидуального предпринимателя Павловой Ж.В. на общую сумму 1 248 000 рублей и на сумму 834 000 рублей, и применении последствий их недействительности. Определением Арбитражного суда Тульской области от 25.02.2021 заявления удовлетворены, признаны недействительными сделками платежи на общую сумму 2 082 000 рублей и с Павловой Ж.В. в пользу Павлова О.В. взыскано 2 082 000 рублей. Постановлением Двадцатого арбитражного апелляционного суда от 28.05.2021 определение суда первой инстанции оставлено без изменения. Арбитражный суд Центрального округа постановлением от 18.08.2021 указанные судебные акты оставил без изменения. 2 Павлова Ж.В.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оценили представленные доказательства по правилам статьи 71 Арбитражного процессуального кодекса Российской Федерации, руководствовались положениями статей 19, 61.2, 61.6, 213.32 Федерального закона от 26.10.2002 № 127-ФЗ «О несостоятельности (банкротстве)», статьями 10, 168 Гражданского кодекса Российской Федерации и исходили из доказанности наличия совокупности обстоятельств для признания перечисления денежных средств недействительными сделками, с учетом совершения спорных платежей между субъектами экономической деятельности (индивидуальными предпринимателями), в условиях неплатежеспособности должника, в отношении заинтересованного лица, при неравноценном встречном исполнении обязательств, с целью причинения вреда имущественным правам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Павловой Жанне Валериевне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