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"Приоритет", адрес: 115114, город Москва, набережная Дербеневская, дом 7, строение 2, ОГРН 1137746551678, ИНН 7719849163 (далее - Общество), обратилось в Арбитражный суд Республики Карелия с иском к публичному акционерному обществу "Федеральная сетевая компания единой энергетической системы", адрес: 117630, город Москва, улица Академика Челомея, 5А, ОГРН 1024701893336, ИНН 4716016979 (далее - Компания), Министерству природных ресурсов и экологии Республики Карелия, адрес: 185035, Республика Карелия, город Петрозаводск, улица Андропова, дом 2/24, ОГРН 1071001000828, ИНН 1001016090 (далее - Министерство), о признании недействительным договора от 04.08.2020 N 72 в части предоставления Компании возможности заготовки древесины на части предоставленного в аренду лесного участка, находящегося в кварталах 97 (выделы 2, 7, 11, 17, 12, 25, 32, 37, 30, 43, 44), 121 (выделы 1, 2, 27, 28) Гирвасского участкового лесничества (Гирвасского по материалам лесоустройства) и в кварталах 20 (выделы 39, 38, 42, 43, 36, 37, 47, 4, 5, 9.1, 19, 20, 20.1, 23, 25, 26, 27), 47 2 (выделы 35, 44, 59) Кончезерского участкового лесничества (Кончезерского по материалам лесоустройства).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"Ленэлектромонтаж", адрес: 108811, город Москва, км. Киевское шоссе (поселок Московский), домовладение 4, строение 1, блок а, этаж 9, ОГРН 1107746180508, ИНН 7715800287 (далее - ООО "Ленэлектромонтаж"), общество с ограниченной ответственностью "Индустрия", адрес: 142703, Московская область, Ленинский район, город Видное, Строительная улица, дм 3, помещение 10, комната 6, ОГРН 119784785216, ИНН 7813638508 (далее - ООО "Индустрия"). Решением Арбитражного суда Республики Карелия от 19.03.2021, оставленным без изменения постановлением Тринадцатого арбитражного апелляционного суда от 09.06.2021 и постановлением Арбитражного суда Северо-Западного округа от 07.09.2021,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ООО «Приоритет» и ПАО «ФСК ЕЭС» арендуют один и тот же участок лесного фонда. Обществом заключены договоры в 2007 году, а ПАО «ФСК ЕЭС» в 2020году. Отказывая ООО «Приоритет» в удовлетворении требований, суды указали, что договор аренды лесного участка №72 от 04.08.2020 соответствует Лесному кодексу Российской Федерации, который не запрещает совместное использование лесов. В части первой статьи 25 Лесного кодекса Российской Федерации перечислены виды использования лесов, к которым в том числе относятся: -заготовка древесины (разрешенное использование ООО «Приоритет»); -строительство, реконструкция, эксплуатация линейных объектов (разрешенное использование по договору ПАО «ФСК ЕЭС»). В соответствии с частью 2 Лесного кодекса Российской Федерации леса могут использоваться для одной или нескольких целей, предусмотренных частью 1 указанной статьи ,если иное не установлено кодексом, иными федеральными законами. Из системного толкования указанных норм законодательства следует, что ограничения как по виду лесопользования, так и по числу лесопользователей возникает только тогда, когда одновременное многоцелевое лесопользование одним земельным участком невозможно. Таким образом, многоцелевое использование лесного участка возможно в том случае, если планируемые виды одновременного использование я лесов не являются взаимоисключающими и могут быть осуществлены без ущемления законных прав и интересов обоих землепользователей. По мнению заявителя, в данном случае одновременное многоцелевое использование лесов невозможно. Лесной участок предоставлен ПАО «ФСК 3 ЕЭС» для строительства линии электропередачи и создания охранной зоны. Договор аренды ПАО «ФСК ЕЭС» допускает рубку древесины на том же самом участке, который арендует ООО «Приоритет».Формально разные виды использования лесов :заготовка древесины и строительство линейного объекта имеют одну и ту же цель-приведение лесного участка в безлесное состояние путем вырубки растительности. Создание объекта электросетевого хозяйства на лесном участке лишает ООО «Приоритет» возможности использовать лесной участок в силу части 3 статьи 105 Лесного кодекса Российской Федерации, Постановления Правительства Российской Федерации от 24.0.2009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Государственным комитетом Республики Карелия по лесу (правопредшественник Министерства) и закрытым акционерным обществом "Приоритет" (правопредшественник Общества) заключен договор от 07.12.2007 N 127-з аренды лесного участка площадью 7654 га, расположенного в кварталах 16 - 28, 34 - 37, 41 - 48, 64, 65 Кончезерского участкового лесничества (Кончезерского по материалам лесоустройства), на срок по 21.12.2031 в целях заготовки древесины. Участок передан по акту приема-передачи, договор зарегистрирован в установленном порядке 28.01.2008. Между Государственным комитетом Республики Карелия по лесу (правопредшественник истца, арендодатель) и закрытым акционерным обществом "Приоритет" (правопредшественник Общества) заключен договор от 07.12.2007 N 99-з аренды лесного участка площадью 50085 га, расположенного, в том числе, в кварталах 54, 55, 74, 75, 96, 97, 106, 120, 121, 145, 200 - 202, 209, 210, 222 - 224 Гирвасского участкового лесничества (Гирвасского по материалам лесоустройства), на срок по 21.12.2031 в целях заготовки древесины. 4 Участок передан по акту приема-передачи, договор зарегистрирован в установленном порядке 11.02.2009. В рамках реализации инвестиционной программы Компанией на 2016 - 2020 годы, 2020 - 2024 годы предусмотрено строительство линейного объекта федерального значения "Строительство ВЛ 330 кВ Ондская ГЭС - ПС 330 кВ Петрозаводская, ориентировочной протяженностью 278 км". В части расчистки просек под строительство линейного объекта мероприятия ограничены 2021 годом. В рамках проведения работ по оформлению исходно-разрешительной документации на лесные участки ООО "Инвест-Технологии", действуя в интересах Компании, обратилось в Общество с письмом от 11.09.2018, в котором просило дать письменное согласие на образование земельных участков и на дальнейшее предоставление их в аренду в лесных кварталах, арендуемых Обществом (Кончезерское участковое лесничество и Гирвасское участковое лесничество). К письму приложена схема расположения с границами лесного участка. В ответ на указанное письмо Общество письменно 21.09.2018 сообщило , что не возражает относительно образования земельных участков в Кондопожском лесничестве в Кончезерском участковом лесничестве в кварталах 20, 21, 27, 47, 56, 57, 66, 67, 68, площадью 63,8 га и в Гирвасском участковом лесничестве в кварталах 97, 121 площадью 23,56 га., а также , что дает согласие на следующих условиях: Общество имеет преимущественное право заготовки древесины; отвод и подготовка документов для подачи лесной декларации осуществляется представителями и за счет Компании; Общество не несет ответственности за вред, причиненный лесам в результате деятельности Компании; деятельность Компании не должна нарушать имущественных и иных интересов Общества. Письмом от 18.08.2020 Компания обращалось к Обществу с просьбой рассмотреть возможность отказа от первоочередной рубки в спорных кварталах с соблюдением взаимных интересов сторон. Письмом от 24.08.2020 Общество уведомило о том, что от права аренды не отказывается и готово внести изменения в проект освоения лесов и произвести заготовку древесины в кварталах 97, 121 Гирвасского участкового лесничества и в кварталах 20, 47 Кончезерского участкового лесничества. С 30.09.2020 действует новый лесохозяйственный регламент Кондопожского лесничества, утвержденный приказом Министерства от 30.09.2020 N 1729, обязывающий всех арендаторов лесных участков Республики Карелия привести в соответствие с новым регламентом проекты освоения лесов и пройти госэкспертизу. В адрес Министерства 17.11.2020 и 26.11.2020 поступили заявления Общества на проведение госэкспертизы проектов освоения лесов по договорам аренды лесных участков N 127-з и N 99-з, которые не содержали изменений в части ежегодного объема использования лесов в отношении спорных лесных участков. 5 Проекты освоения лесов получили положительные заключения госэкспертизы. На основании проекта межевания территории, с учетом письма Общества от 21.09.2018, проекта освоения лесов, получившего положительное заключение госэкспертизы (приказ Министерства от 21.08.2020 N 1430), между Министерством и Компанией заключен договор от 04.08.2020 N 72 аренды лесного участка площадью 671,44 га, расположенного в кварталах 97 (выделы 2, 7, 11, 17, 12, 25, 32, 37, 30, 43, 44), 121 (выделы 1, 2, 27, 28) Гирвасского участкового лесничества (Гирвасского по материалам лесоустройства) и части кварталов 20 (выделы 39, 38, 42, 43, 36, 37, 47, 4, 5, 9.1, 19, 20, 20.1, 23, 25, 26, 27), 47 (выделы 35, 44, 59) Кончезерского участкового лесничества (Кончезерского по материалам лесоустройства). Согласно пункту 1.3 указанного договора арендатору передается лесной участок в целях использования лесов для строительства, реконструкции, эксплуатации линейного объекта - размещение линии электропередачи по титулу "Строительство ВЛ 330 кВ Ондская ГЭС - ПС 330 кВ Петрозаводская, ориентировочной протяженностью 278 км" в Кондопожском районе Республики Карелия. Срок действия договора - 11 месяцев с даты его подписания (пункт 6.1 договора от 04.08.2020 N 72). Лесной участок передан арендатору на основании акта приема-передачи (приложение N 5 к договору от 04.08.2020 N 72). Приложение N 1 определяет схему расположения и границы части лесного участка; приложение N 2 определяет характеристики лесного участка на 01.01.2020; приложение N 3 определяет расчет арендной платы. На основании договора от 04.08.2020 N 72 Компания 24.12.2020 подала лесные декларации на заготовку древесины в целях строительства, реконструкции, эксплуатации линейного объекта N 2-5.3, N 3-5.3 в Кондопожском лесничестве со сроком действия с 03.01.2021 по 03.07.2021. Во исполнение мероприятий инвестиционной программы и договора от 04.08.2020 N 72 между Компанией (заказчик) и ООО "ЛЭМ" (подрядчик) заключен договор от 05.10.2020 на выполнение поставки МТРиО и выполнение СМР и ПНР на участке сооружаемой ВЛ 330 кВ Ондский - Петрозаводск от угла 65 до портала ПС 330 кВ Петрозаводск (далее - объект). Во исполнение указанного договора ООО "ЛЭМ" с согласия Компании заключило с ООО "Индустрия" (субподрядчик) договор субподряда от 29.09.2020 N ЛЭМ-СП-З54/20-67 на выполнение комплекса работ по вырубке и расчистке просеки в залесенных участках (включая утилизацию деловой и дровяной древесины, в случае необходимости) на территории Медвежьегорского, Кондопожского и Пряжинского лесничеств под ВЛ на объекте энергетики федерального значения на участке сооружаемой ВЛ 330 кВ Ондский - Петрозаводск от угла 65 до портала ПС 330 кВ Петрозаводск в рамках реализации инвестиционного проекта "Строительство ВЛ 330 кВ Ондская ГЭС - ПС 330 кВ Петрозаводская, ориентировочной протяженностью 278 км". 6 Работы по вырубке и расчистке просеки в рамках реализации данного инвестиционного проекта на указанных выше лесных участках, с учетом требований действующего законодательства, подлежат выполнению на основании: договора аренды лесного участка от 04.08.2020 N 72; проекта освоения лесов, прошедшего государственную экспертизу в установленном законом порядке (приказ Министерства от 21.08.2020 N 1430); лесных деклараций от 24.12.2020 N 2-5.3 (Гирвасское участковое лесничество Кондопожского лесничества) и от 24.12.2020 N 3-5.3 (Кончезерское участковое лесничество Кондопожского лесничества). Уведомлением от 26.12.2020 ГКУ РК "Кондопожское центральное лесничество" уведомило Общество о приеме лесных деклараций от 24.12.2020 N 2-5.3, N 3-5.3, поданных Компанией. Полагая, что предоставление Компании в аренду лесного участка, находящегося в кварталах 97 (выделы 2, 7, 11, 17, 12, 25, 32, 37, 30, 43, 44), 121 (выделы 1, 2, 27, 28) Гирвасского участкового лесничества (Гирвасского по материалам лесоустройства) и в кварталах 20 (выделы 39, 38, 42, 43, 36, 37, 47, 4, 5, 9.1, 19, 20, 20.1, 23, 25, 26, 27), 47 (выделы 35, 44, 59) Кончезерского участкового лесничества (Кончезерского по материалам лесоустройства), нарушает права и законные интересы Общества, обратился в суд с настоящим иском. Отказывая в удовлетворении требований, суды исходили из следующего. В соответствии со статьей 72 Лесного кодекса Российской Федерации (далее - ЛК РФ)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статьей 25 данного Кодекса (часть 1). Объектом аренды могут быть только лесные участки, находящиеся в государственной или муниципальной собственности и прошедшие государственный кадастровый учет (часть 2). В силу статьи 25 ЛК РФ к видам использования лесов относятся заготовка древесины, строительство линейных объектов (пункты 1 и 13 части 1); леса могут использоваться для одной или нескольких указанных целей, если иное не установлено настоящим Кодексом, другими федеральными законами (часть 2). 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 (часть 1 статьи 45 ЛК РФ). Согласно части 5 статьи 21 ЛК РФ в целях строительства линейных объектов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ЛК РФ не содержит запрета на предоставление лесных участков разным лесопользователям для осуществления разных видов деятельности. 7 Согласно правовой позиции, изложенной в постановлении Президиума Высшего Арбитражного Суда Российской Федерации от 27.07.2010 N 2111/10, системное толкование указанных норм законодательства показывает, что ограничение как по виду лесопользования, так и по числу лесопользователей возникает только в том случае, когда одновременное многоцелевое лесопользование одним земельным участком невозможно. В рассматриваемом случае судами двух инстанций установлено, что лесной участок, переданный в аренду Компании, частично находится в границах лесных участков, предоставленных Обществу. При этом Общество использует леса в целях заготовки древесины, а Компания - в целях строительства, реконструкции, эксплуатации линейного объекта. Исходя из отсутствия доказательств невозможности совместного использования спорных лесных участков как Обществом в целях заготовки древесины, так и Компанией в целях строительства реконструкции, эксплуатации линейного объекта (линии электропередачи), суды пришли к выводу о том, что факт совершения оспариваемой сделки и передачи Министерством в аренду части лесных участков, в отношении которых ранее заключены договоры аренды с иным видом использования, не может свидетельствовать о наличии оснований для признания сделки недействительной в оспариваемой части.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«Приоритет»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