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20.02.2021 должнику отказано в удовлетворении ходатайства о приостановлении производства по делу. Четвертый арбитражный апелляционный суд определением от 27.05.2021, оставленным без изменения постановлением Арбитражного суда Восточно- Сибирского округа от 12.08.2021, прекратил производство по апелляционной жалобе Афанасьева Н.Ю. на определение от 20.02.2021. В кассационной жалобе Афанасьев Н.Ю. просит об отмене судебных актов апелляционного и окружного судов, ссылаясь на нарушение права на обращение в арбитражный суд.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Обжалование определения об отказе в приостановлении производства по делу не предусмотрено ни нормами Арбитражного процессуального кодекса Российской Федерации, ни нормами Федерального закона от 26.10.2002 № 127-ФЗ «О несостоятельности (банкротстве)», поэтому жалоба не подлежала рассмотрению по существу и производство по ней прекращено применительно к пункту 1 части1 статьи 150 нормами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Афанасьеву Н.Ю.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