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«Мегасервис» (далее – общество) обратилось в Арбитражный суд Амурской области с заявлением к Государственной жилищной инспекции Амурской области (далее – административный орган) о признании незаконным и отмене постановления от 01.10.2020 № 177-К о привлечении к административной ответственности, предусмотренной частью 3 статьи 14.1.3 Кодекса Российской Федерации об административных правонарушениях (далее – КоАП РФ). Решением Арбитражного суда Амурской области от 17.11.2020, оставленным без изменения постановлением Шестого арбитражного 2 апелляционного суда от 19.02.2021, обществу отказано в удовлетворении заявления. Арбитражный суд Дальневосточного округа постановлением от 25.05.2021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жалобы, принятых по делу судебных актов и материалов истребованного дела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01.10.2020 № 177-К общество привлечено к административной ответственности, предусмотренной частью 3 статьи 14.1.3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доказательства и установив, что с учетом положений части 10 статьи 162 Жилищного кодекса Российской Федерации у общества возникла обязанность по передаче ООО «АВК-2» технической документации и иных связанных с управлением домами документов, в то время как общество передало техническую документацию новой управляющей организации не в полном объеме, принимая во внимание, что допущенное обществом нарушение признается грубым нарушением лицензионных требований по управлению многоквартирными домами, суды пришли к выводу о наличии в действиях общества состава административного правонарушения, ответственность за которое установлена частью 3 статьи 14.1.3 КоАП РФ. 3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привлечения общества к административной ответственности. Доводы жалобы о ненадлежащем лице, составившем протокол, не основаны на положениях статьи 23.55 и пункта 1 статьи 28.3 Кодекса Российской Федерации об административных правонарушениях с учетом Федерального закона от 18.03.2019 № 29-ФЗ, наделившего органы исполнительной власти субъектов РФ, осуществляющие региональный государственный жилищный надзор, правом рассматривать дела об административных правонарушениях, предусмотренных статьей 14.1.3 указанного Кодекса.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