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18.12.2020, оставленным без изменения постановлением Девятого арбитражного апелляционного суда от 31.03.2021 и постановлением Арбитражного суда Московского округа от 26.07.2021, в удовлетворении заявленного требования отказано.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акты. 2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приказом Департамента по недропользованию по Приволжскому федеральному округу (далее - департамент) от 19.11.2015 № 519 утверждены итоги аукциона на право пользования недрами Борлинского участка в Ульяновской области, победителем признано ООО «Актион», обществу выдана лицензия УЛН 09161 НР с целевым назначением и видами работ для геологического изучения, включающего поиски и оценку месторождений полезных ископаемых, разведки и добычи полезных ископаемых на Борлинском участке. На основании приказа департамента от 25.04.2016 № 92-М в связи с изменением наименования юридического лица - пользователя недр ООО «Актион» на общество лицензия УЛН 09161 НР переоформлена, обществу выдана лицензия УЛН 09168 НР. Приложением № 1 к лицензии установлены условия пользования недрами. В соответствии с пунктом 4.1.1 условий пользования недрами общество обязано подготовить и утвердить в установленном порядке проект работ по геологическому изучению недр (поискам и оценке месторождений полезных ископаемых), получивший положительное заключение экспертизы в соответствии с Законодательством о недрах не позднее 12 месяцев с даты государственной регистрации лицензии. В учреждение 15.09.2016 поступила заявка на проведение экспертизы проекта геологического изучения недр «Проведение высокоразрешающей адаптивной сейсморазведки МОГТ-2D на Борлинском лицензионном участке, обработка и интерпретация полученных данных», подписанная генеральным директором общества и заверенная печатью. В результате проведенной экспертизы установлено соответствие проекта установленным требованиям и составлено положительное экспертное заключение от 04.10.2016 № 192-02-04/2016. Посчитав экспертное заключение недействительным, общество обратилось в арбитражный суд. Отказывая в удовлетворении заявления, суд первой инстанции, исследовав и оценив представленные в материалы дела доказательства, 3 руководствуясь положениями Закона Российской Федерации от 21.02.1992 № 2395-1 «О недрах», Правилами подготовки проектной документации на проведение геологического изучения недр и разведки месторождений полезных ископаемых по видам полезных ископаемых, утвержденными приказом Минприроды России от 14.06.2016 № 352, исходил из того, что обществом не представлено доказательств нарушения учреждением прав и законных интересов заявителя обжалуемым экспертным заключением, с чем согласились суды апелляционной инстанции и округа. Судебные инстанции указали, что обществом также не представлено доказательств, подтверждающих недостоверность геологической информации, полученной по результатам предусмотренных проектной документацией работ, не оспариваются выводы учреждения о соответствии принятых в проектной документации методических подходов, технических и технологических решений целям геологического изучения. Оснований не согласиться с выводами судов не имеется, суды исходили из оценки совокупности представленных доказательств и установленных фактических обстоятельств. Доводы, изложенные в кассационной жалобе, являлись предметом рассмотрения судов и получили надлежащую правовую оценку, не подтверждают существенных нарушений норм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Учитывая изложенное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временному управляющему общества с ограниченной ответственностью «Нефтяная компания «Действие» Богатову Евгению Вениаминовичу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