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Киц Артём Сергеевич обратился в суд с заявлением о привлечении бывшего генерального директора должника Шорохова И.А. к субсидиарной ответственности, взыскании с него 7 524 173 рубля 25 копеек. Определением Арбитражного суда города Санкт – Петербурга и Ленинградской области от 06.11.2020 в удовлетворении заявления отказано. Постановлением Тринадцатого арбитражного апелляционного суда от 20.05.2021, оставленным без изменения постановлением Арбитражного суда Северо-Западного округа от 29.07.2021, данное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подпунктом 2 пункта 2 статьи 61.11 Федерального закона от 26.10.2002 № 127-ФЗ «О несостоятельности (банкротстве)»,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наличия совокупности условий для привлечения к субсидиарной ответственности заявителя за непередачу конкурсному управляющему в полном объёме истребованной первичной документации должника, что воспрепятствовало формированию конкурсной массы, установлению имущества, анализу правомерности совершённых сделок в отсутствие оправдательных документов.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Шорохову Илье Алексеевичу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