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20.02.2020 Сарбаев Антон Евгеньевич признан несостоятельным (банкротом), в отношении него введена процедура реализации имущества гражданина, финансовым управляющим имуществом должника утвержден Шушунов Вадим Александрович. Финансовый управляющий обратился в Арбитражный суд Пермского края с заявлением о признании недействительными сделок по отчуждению недвижимого имущества, оформленных договорами дарения от 19.04.2014 между Сарбаевым А.Е. и Сарбаевой Светланой Анатольевной. Определением Арбитражного суда Пермского края от 04.02.2021 заявление финансового управляющего удовлетворено. Постановлением Семнадцатого арбитражного апелляционного суда от 15.04.2021 определение суда первой инстанции оставлено без изменения. Арбитражный суд Уральского округа постановлением от 02.08.2021 указанные судебные акты оставил без изменения. 2 Сарбаева Светлана Анатольевна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10, 168 Гражданского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доказанности недобросовестного поведения сторон договора, являющихся заинтересованными лицами, совершения сделки со злоупотреблением правом в целях причинения вреда имущественным интересам кредиторов. В частности, суды установили, что единственной целью совершения оспариваемой сделки являлось создание видимости выбытия недвижимого имущества из имущественной сферы должника, его заведомое сокрытие от обращения взыскания по долгам Сарбаева А.Е. перед банком и обязательствам, связанным с участием должника в управлении обществом.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Сарбаевой Светлане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