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истребовании документации у Башлыкова А.В., взыскании судебной неустойки. Определением Арбитражного суда города Москвы от 29.07.2020, оставленным без изменения постановлением Девятого арбитражного апелляционного суда от 29.09.2020, в удовлетворении заявленных требований отказано. Постановлением Арбитражного суда Московского округа от 25.11.2020 данные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22.03.2021 на руководителя должника Башлыкова А.В. возложена обязанность по передаче конкурсному управляющему бухгалтерской и иной документации должника, печатей, штампов, материальных и иных ценностей. Постановлением Девятого арбитражного апелляционного суда от 30.04.2021 изменено определение суда первой инстанции от 22.03.2021, с Башлыкова А.В. в конкурсную массу должника взыскана судебная неустойка в размере 1 000 рублей за каждый день просрочки исполнения определения от 22.03.2021 с момента вынесения данного постановления. 2 Постановлением Арбитражного суда Московского округа от 22.07.2021 оставлены без изменения определение от 22.03.2021 и постановление от 30.04.2021. В кассационной жалобе, поданной в Верховный Суд Российской Федерации, заявитель просить отменить указанные судебные акты, принять новый судебный акт об отказе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 первой инстанции, руководствуясь положениями статьи 126 Федерального закона от 26.10.2002 № 127-ФЗ «О несостоятельности (банкротстве)», исходил из обоснованности требований конкурного управляющего об истребовании документации, указав на отсутствие доказательств полного исполнения Башлыковым А.В. как руководителем должника своей обязанности по передаче документации и иных ценностей должника. Изменяя определение суда первой инстанции, апелляционный суд поддержал обжалуемый вывод суда первой инстанции об обоснованности заявления об истребовании документации, а также, руководствуясь положениями статьи 308.3 Гражданского кодекса Российской Федерации, признал обоснованность заявления о взыскании судебной неустойки, определив подлежащую уплате неустойку ввиду чрезмерности заявленной изначально. Суд округа поддержал выводы судов первой и апелляционной инстанций.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Башлыкову Александру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