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05.02.2021, оставленным без изменения постановлением Девятнадцатого арбитражного апелляционного суда от 29.03.2021, общество привлечено к административной 2 ответственности, предусмотренной частью 2 статьи 14.1 КоАП РФ, и ему назначено наказание в виде штрафа в размере 40 000 рублей. Постановлением Арбитражного суда Центрального округа от 16.07.2021 указанные судебные акты отменены, в удовлетворении требования управления отказано. В кассационной жалобе, поступившей в Верховный Суд Российской Федерации, управление просит отменить постановление суда округа, считая его незаконным и принятым с нарушением норм материального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обращения в арбитражный суд с соответствующим заявлением послужили выводы административного органа об осуществлении обществом деятельности по обращению с отходами (стоки навозные при самосплавной системе навозоудаления) в отсутствии соответствующей лицензии. Частью 2 статьи 14.1 КоАП РФ установлена административная ответственность за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 3 Отказывая в удовлетворении заявленного требования, руководствуясь положениями Федерального закона от 24.06.1998 № 89-ФЗ «Об отходах производства и потребления», Федерального закона от 04.05.2011 № 99-ФЗ «О лицензировании отдельных видов деятельности», Санитарных правил СП 1.2.1170-02 «Гигиена, токсикология, санитария. Гигиенические требования к безопасности агрохимикатов», утвержденных постановлением Главного государственного санитарного врача Российской Федерации от 23.10.2002 № 36, Санитарных правил для животноводческих предприятий, утвержденных Главным государственным санитарным врачом СССР от 31.12.1987 № 4542-87, Ветеринарных правил содержания свиней в целях их воспроизводства, выращивания и реализации, утвержденных приказом Минсельхоза России от 29.03.2016 № 114, ГОСТ Р 54098-2010 «Вторичные материальные ресурсы. Термины и определения», ГОСТ Р 53117-2008 «Удобрения органические на основе отходов животноводства. Технические условия», ГОСТ 30772-2001 «Ресурсосбережение. Обращение с отходами. Термины и определения», принимая во внимание позицию Министерства природных ресурсов и экологии Российской Федерации, изложенную в письме от 05.05.2016 № 04-12-27/9376, позицию Министерства сельского хозяйства Российской Федерации, изложенную в письме от 11.08.2016 № ВА-14-27/8782, суд округа пришел к выводу о недоказанности наличия в действиях общества признаков состава административного правонарушения, предусмотренного частью 2 статьи 14.1 КоАП РФ. При этом суд округа исходил из того, что деятельность по сбору, транспортированию, обработке, утилизации, обезвреживанию, размещению отходов 1-4 классов опасности не является для общества самостоятельным видом деятельности, а относится к одному из циклов производственного процесса. Доводы жалобы повторяют позицию административного органа, по существу сводятся к несогласию управления с установленными фактическими обстоятельствами дела и толкованием норм законодательства, подлежащих 4 применению к рассматриваемым правоотношениям,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Ссылка заявителя жалобы на судебную практику в обоснование своей позиции не может быть принята во внимание в связи с наличием иных обстоятельств по делу.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округа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