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22.06.2020, оставленным без изменения постановлениями Восьмого арбитражного апелляционного суда от 13.11.2020 и Арбитражного суда Западно-Сибирского округа от 27.04.2021, в удовлетворении требований отказано. В кассационных жалобах ООО СК «ЮВиС» и ООО «ЗСКК» ставят вопрос об отмене принятых по делу судебных актов, ссылаясь на нарушение своих прав и законных интересов в результате неправильного применения и толкования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судья Верховного Суда Российской Федерации приходит к выводу об отсутствии оснований, предусмотренных пунктом 1 части 7 статьи 291.6 Арбитражного процессуального кодекса Российской Федерации, по которым кассационные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установлено судами, антимонопольным органом было вынесено решение, согласно которому действия ООО СК «ЮВиС», ООО «ЗССК» и ООО «Ресайклинговые технологии» признаны нарушающими пункт 2 части 1 статьи 11 Федерального закона от 26.07.2006 № 135-ФЗ «О защите конкуренции» (далее – Закон № 135-ФЗ). Антимонопольный орган установил, что при совместном участии указанных обществ в аукционах происходил отказ от конкурентной борьбы путем подачи одного ценового предложения с минимальным шагом снижения в целях предоставления возможности другому участнику заключить контракт по максимальной цене, а затем заключить договор субподряда. Поэтому данные организации признаны участниками картельного соглашения, которое привело или могло привести к снижению или поддержанию цен на торгах. Не согласившись с выводами управления, ООО СК «ЮВиС» обратилось в суд с заявленными требованиями. При рассмотрении спора суды руководствовались положениями Закона № 135-ФЗ, Гражданского кодекса Российской Федерации, при исследовании и оценке представленных доказательства и обстоятельств дела. Отказывая в удовлетворении требований, суды исходили из того, что антимонопольным органом правомерно и обоснованно установлены факты, свидетельствующие о наличии в действиях обществ нарушений пункта 2 части 1 статьи 11 Закона № 135-ФЗ в части заключения устного картельного соглашения. Доводы кассационных жалоб не могут быть признаны основанием для отмены обжалуемых судебных актов в кассационном порядке, поскольку не свидетельствуют о нарушении судами норм материального и (или) процессуального права и связаны с оценкой фактических обстоятельств дела и представленных сторонами доказательств, что не отнесено к полномочиям Судебной коллегии Верховного Суда Российской Федерации.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Строительной Компании «ЮВиС» и обществу с ограниченной ответственностью «Западно- Сибирская Строительная Компания»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Т.В. ЗавьяловаРоссийской Федерации Суд: Верховный Суд РФ (подробнее) Истцы: ООО Строительная компания "ЮВ и С" (подробнее) Ответчики: Управление Федеральной антимонопольной службы по Ханты-Мансийскому автономному округу - Югре (подробнее) Иные лица: ООО "Западно-Сибирская строительная компания" (подробнее) ООО "РЕСАЙКЛИНГОВЫЕ ТЕХНОЛОГИИ" (подробнее) Судьи дела: Завьялова Т.В. (судья) (подробнее) Последние документы по делу: Определение от 16 ноября 2021 г. по делу № А75-5548/2020 Определение от 19 августа 2021 г. по делу № А75-5548/2020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